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6E" w:rsidRPr="008D47E7" w:rsidRDefault="0065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  <w:r w:rsidRPr="008D47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drawing>
          <wp:inline distT="0" distB="0" distL="0" distR="0">
            <wp:extent cx="428625" cy="5238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336E" w:rsidRPr="008D47E7" w:rsidRDefault="001B3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336E" w:rsidRPr="008D47E7" w:rsidRDefault="0065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1B336E" w:rsidRPr="008D47E7" w:rsidRDefault="0065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sz w:val="24"/>
          <w:szCs w:val="24"/>
          <w:lang w:val="uk-UA"/>
        </w:rPr>
        <w:t>Департамент освіти і науки Запорізької обласної держадміністрації</w:t>
      </w:r>
    </w:p>
    <w:p w:rsidR="001B336E" w:rsidRPr="008D47E7" w:rsidRDefault="0065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Комунальний заклад «Запорізький обласний інститут післядипломної педагогічної освіти» Запорізької обласної ради</w:t>
      </w: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1B336E" w:rsidRPr="008D47E7" w:rsidRDefault="0065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D47E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ПЛАН РОБОТИ </w:t>
      </w:r>
    </w:p>
    <w:p w:rsidR="001B336E" w:rsidRPr="008D47E7" w:rsidRDefault="001B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1B336E" w:rsidRPr="008D47E7" w:rsidRDefault="0065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D47E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ОБЛАСНОГО НАУКОВО-МЕТОДИЧНОГО ЦЕНТРУ</w:t>
      </w:r>
      <w:r w:rsidRPr="008D47E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br/>
        <w:t>МОНІТОРИНГОВИХ ДОСЛІДЖЕНЬ ЯКОСТІ ОСВІТИ</w:t>
      </w:r>
    </w:p>
    <w:p w:rsidR="001B336E" w:rsidRPr="008D47E7" w:rsidRDefault="001B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1B336E" w:rsidRPr="008D47E7" w:rsidRDefault="0065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8D47E7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НА 2021 РІК</w:t>
      </w: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336E" w:rsidRPr="008D47E7" w:rsidRDefault="001B336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36E" w:rsidRPr="008D47E7" w:rsidRDefault="00655AB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>«ЗАТВЕРДЖУЮ»</w:t>
      </w:r>
    </w:p>
    <w:p w:rsidR="001B336E" w:rsidRPr="008D47E7" w:rsidRDefault="00655AB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>В.о. ректора</w:t>
      </w:r>
    </w:p>
    <w:p w:rsidR="001B336E" w:rsidRPr="008D47E7" w:rsidRDefault="00655AB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 </w:t>
      </w:r>
      <w:proofErr w:type="spellStart"/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>А.В</w:t>
      </w:r>
      <w:proofErr w:type="spellEnd"/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>Казачук</w:t>
      </w:r>
      <w:proofErr w:type="spellEnd"/>
    </w:p>
    <w:p w:rsidR="001B336E" w:rsidRPr="008D47E7" w:rsidRDefault="001B336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36E" w:rsidRPr="008D47E7" w:rsidRDefault="00655AB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>«___»____________ 2021 р.</w:t>
      </w:r>
    </w:p>
    <w:p w:rsidR="001B336E" w:rsidRPr="008D47E7" w:rsidRDefault="001B336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36E" w:rsidRPr="008D47E7" w:rsidRDefault="00655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 на засіданні центру</w:t>
      </w:r>
    </w:p>
    <w:p w:rsidR="001B336E" w:rsidRPr="008D47E7" w:rsidRDefault="001B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36E" w:rsidRPr="008D47E7" w:rsidRDefault="006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№ 1 від </w:t>
      </w:r>
      <w:r w:rsidR="00544EFB" w:rsidRPr="008D47E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17.01.2021</w:t>
      </w:r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36E" w:rsidRPr="008D47E7" w:rsidRDefault="00655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t>«ПОГОДЖУЮ»</w:t>
      </w: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4108"/>
      </w:tblGrid>
      <w:tr w:rsidR="00A31A3C" w:rsidRPr="008D47E7" w:rsidTr="00A31A3C">
        <w:tc>
          <w:tcPr>
            <w:tcW w:w="2869" w:type="pct"/>
          </w:tcPr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Проректор з навчально-методичної роботи</w:t>
            </w:r>
          </w:p>
        </w:tc>
        <w:tc>
          <w:tcPr>
            <w:tcW w:w="2131" w:type="pct"/>
            <w:vAlign w:val="bottom"/>
          </w:tcPr>
          <w:p w:rsidR="00A31A3C" w:rsidRPr="008D47E7" w:rsidRDefault="00A31A3C" w:rsidP="00A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_____________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Чернікова</w:t>
            </w:r>
            <w:proofErr w:type="spellEnd"/>
          </w:p>
        </w:tc>
      </w:tr>
      <w:tr w:rsidR="00A31A3C" w:rsidRPr="008D47E7" w:rsidTr="00A31A3C">
        <w:tc>
          <w:tcPr>
            <w:tcW w:w="2869" w:type="pct"/>
          </w:tcPr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Проректор з наукової роботи та </w:t>
            </w:r>
          </w:p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міжнародної діяльності</w:t>
            </w:r>
          </w:p>
        </w:tc>
        <w:tc>
          <w:tcPr>
            <w:tcW w:w="2131" w:type="pct"/>
            <w:vAlign w:val="bottom"/>
          </w:tcPr>
          <w:p w:rsidR="00A31A3C" w:rsidRPr="008D47E7" w:rsidRDefault="00A31A3C" w:rsidP="00A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A3C" w:rsidRPr="008D47E7" w:rsidRDefault="00A31A3C" w:rsidP="00A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_________________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Т.Є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Гура</w:t>
            </w:r>
            <w:proofErr w:type="spellEnd"/>
          </w:p>
        </w:tc>
      </w:tr>
      <w:tr w:rsidR="00A31A3C" w:rsidRPr="008D47E7" w:rsidTr="00A31A3C">
        <w:tc>
          <w:tcPr>
            <w:tcW w:w="2869" w:type="pct"/>
          </w:tcPr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Проректор з науково-методичної роботи</w:t>
            </w: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31" w:type="pct"/>
            <w:vAlign w:val="bottom"/>
          </w:tcPr>
          <w:p w:rsidR="00A31A3C" w:rsidRPr="008D47E7" w:rsidRDefault="00A31A3C" w:rsidP="00A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A3C" w:rsidRPr="008D47E7" w:rsidRDefault="00A31A3C" w:rsidP="00A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_____________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Варецька</w:t>
            </w:r>
            <w:proofErr w:type="spellEnd"/>
          </w:p>
        </w:tc>
      </w:tr>
      <w:tr w:rsidR="00A31A3C" w:rsidRPr="008D47E7" w:rsidTr="00A31A3C">
        <w:tc>
          <w:tcPr>
            <w:tcW w:w="2869" w:type="pct"/>
          </w:tcPr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Проректор з адміністративно-</w:t>
            </w:r>
          </w:p>
          <w:p w:rsidR="00A31A3C" w:rsidRPr="008D47E7" w:rsidRDefault="00A31A3C" w:rsidP="00A3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господарчої діяльності</w:t>
            </w:r>
          </w:p>
        </w:tc>
        <w:tc>
          <w:tcPr>
            <w:tcW w:w="2131" w:type="pct"/>
            <w:vAlign w:val="bottom"/>
          </w:tcPr>
          <w:p w:rsidR="00A31A3C" w:rsidRPr="008D47E7" w:rsidRDefault="00A31A3C" w:rsidP="00A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____________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Василенко</w:t>
            </w:r>
          </w:p>
        </w:tc>
      </w:tr>
    </w:tbl>
    <w:p w:rsidR="001B336E" w:rsidRPr="008D47E7" w:rsidRDefault="00655ABE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47E7">
        <w:rPr>
          <w:lang w:val="uk-UA"/>
        </w:rPr>
        <w:br w:type="page"/>
      </w:r>
      <w:r w:rsidRPr="008D47E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FF4398" w:rsidRPr="008D47E7" w:rsidRDefault="00FF4398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C09B7" w:rsidRPr="008D47E7" w:rsidRDefault="00FF4398">
      <w:pPr>
        <w:pStyle w:val="17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sz w:val="22"/>
          <w:lang w:val="uk-UA" w:eastAsia="uk-UA"/>
        </w:rPr>
      </w:pPr>
      <w:r w:rsidRPr="008D47E7">
        <w:rPr>
          <w:rFonts w:eastAsia="Times New Roman" w:cs="Times New Roman"/>
          <w:sz w:val="28"/>
          <w:szCs w:val="28"/>
          <w:lang w:val="uk-UA"/>
        </w:rPr>
        <w:fldChar w:fldCharType="begin"/>
      </w:r>
      <w:r w:rsidRPr="008D47E7">
        <w:rPr>
          <w:rFonts w:eastAsia="Times New Roman" w:cs="Times New Roman"/>
          <w:sz w:val="28"/>
          <w:szCs w:val="28"/>
          <w:lang w:val="uk-UA"/>
        </w:rPr>
        <w:instrText xml:space="preserve"> TOC \o "1-2" \h \z \u </w:instrText>
      </w:r>
      <w:r w:rsidRPr="008D47E7">
        <w:rPr>
          <w:rFonts w:eastAsia="Times New Roman" w:cs="Times New Roman"/>
          <w:sz w:val="28"/>
          <w:szCs w:val="28"/>
          <w:lang w:val="uk-UA"/>
        </w:rPr>
        <w:fldChar w:fldCharType="separate"/>
      </w:r>
      <w:hyperlink w:anchor="_Toc58944261" w:history="1">
        <w:r w:rsidR="00DC09B7" w:rsidRPr="008D47E7">
          <w:rPr>
            <w:rStyle w:val="a5"/>
            <w:lang w:val="uk-UA"/>
          </w:rPr>
          <w:t>I.</w:t>
        </w:r>
        <w:r w:rsidR="00DC09B7" w:rsidRPr="008D47E7">
          <w:rPr>
            <w:rFonts w:asciiTheme="minorHAnsi" w:eastAsiaTheme="minorEastAsia" w:hAnsiTheme="minorHAnsi" w:cstheme="minorBidi"/>
            <w:b w:val="0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ОРГАНІЗАЦІЙНО-КЕРІВНА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_Toc58944261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4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62" w:history="1">
        <w:r w:rsidR="00DC09B7" w:rsidRPr="008D47E7">
          <w:rPr>
            <w:rStyle w:val="a5"/>
            <w:rFonts w:eastAsia="Times New Roman" w:cs="Times New Roman"/>
            <w:lang w:val="uk-UA"/>
          </w:rPr>
          <w:t>I.1.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Кадровий склад підрозділу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_Toc58944262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4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63" w:history="1">
        <w:r w:rsidR="00DC09B7" w:rsidRPr="008D47E7">
          <w:rPr>
            <w:rStyle w:val="a5"/>
            <w:rFonts w:eastAsia="Times New Roman" w:cs="Times New Roman"/>
            <w:lang w:val="uk-UA"/>
          </w:rPr>
          <w:t>I.2.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Мета та завдання діяльності підрозділу на 2021 рік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_Toc58944263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4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64" w:history="1">
        <w:r w:rsidR="00DC09B7" w:rsidRPr="008D47E7">
          <w:rPr>
            <w:rStyle w:val="a5"/>
            <w:rFonts w:eastAsia="Times New Roman" w:cs="Times New Roman"/>
            <w:lang w:val="uk-UA"/>
          </w:rPr>
          <w:t>I.3.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Участь у засіданнях колегії Департаменту освіти і науки ЗОДА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_Toc58944264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5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65" w:history="1">
        <w:r w:rsidR="00DC09B7" w:rsidRPr="008D47E7">
          <w:rPr>
            <w:rStyle w:val="a5"/>
            <w:rFonts w:eastAsia="Times New Roman" w:cs="Times New Roman"/>
            <w:lang w:val="uk-UA"/>
          </w:rPr>
          <w:t>I.4.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Засідання структурного підрозділу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_Toc58944265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5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66" w:history="1">
        <w:r w:rsidR="00DC09B7" w:rsidRPr="008D47E7">
          <w:rPr>
            <w:rStyle w:val="a5"/>
            <w:rFonts w:eastAsia="Times New Roman" w:cs="Times New Roman"/>
            <w:lang w:val="uk-UA"/>
          </w:rPr>
          <w:t>I.5.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Питання до розгляду на Вченій раді ЗОІППО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_Toc58944266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9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67" w:history="1">
        <w:r w:rsidR="00DC09B7" w:rsidRPr="008D47E7">
          <w:rPr>
            <w:rStyle w:val="a5"/>
            <w:rFonts w:eastAsia="Times New Roman" w:cs="Times New Roman"/>
            <w:lang w:val="uk-UA"/>
          </w:rPr>
          <w:t>I.6.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Питання до розгляду на Науково-методичній раді ЗОІППО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_Toc58944267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68" w:history="1">
        <w:r w:rsidR="00DC09B7" w:rsidRPr="008D47E7">
          <w:rPr>
            <w:rStyle w:val="a5"/>
            <w:rFonts w:eastAsia="Times New Roman" w:cs="Times New Roman"/>
            <w:lang w:val="uk-UA"/>
          </w:rPr>
          <w:t>I.7.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Робота в науково-методичних, експертних, вчених радах, комісіях, групах тощо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_Toc58944268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69" w:history="1">
        <w:r w:rsidR="00DC09B7" w:rsidRPr="008D47E7">
          <w:rPr>
            <w:rStyle w:val="a5"/>
            <w:rFonts w:eastAsia="Times New Roman" w:cs="Times New Roman"/>
            <w:lang w:val="uk-UA"/>
          </w:rPr>
          <w:t>I.8.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Підвищення кваліфікації (стажування) співробітників підрозділу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_Toc58944269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70" w:history="1">
        <w:r w:rsidR="00DC09B7" w:rsidRPr="008D47E7">
          <w:rPr>
            <w:rStyle w:val="a5"/>
            <w:rFonts w:eastAsia="Times New Roman" w:cs="Times New Roman"/>
            <w:lang w:val="uk-UA"/>
          </w:rPr>
          <w:t>I.9.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Звіт за контрактом, атестація співробітників підрозділу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_Toc58944270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11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71" w:history="1">
        <w:r w:rsidR="00DC09B7" w:rsidRPr="008D47E7">
          <w:rPr>
            <w:rStyle w:val="a5"/>
            <w:rFonts w:eastAsia="Times New Roman" w:cs="Times New Roman"/>
            <w:lang w:val="uk-UA"/>
          </w:rPr>
          <w:t>I.10.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Співпраця підрозділу з закладами вищої освіти, освітніми установами та громадськими організаціями в межах України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_Toc58944271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11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72" w:history="1">
        <w:r w:rsidR="00DC09B7" w:rsidRPr="008D47E7">
          <w:rPr>
            <w:rStyle w:val="a5"/>
            <w:rFonts w:eastAsia="Times New Roman" w:cs="Times New Roman"/>
            <w:lang w:val="uk-UA"/>
          </w:rPr>
          <w:t>I.11.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Підтримка функціонування та розбудова інформаційного освітнього простору, веб-ресурсів структурного підрозділу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_Toc58944272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11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73" w:history="1">
        <w:r w:rsidR="00DC09B7" w:rsidRPr="008D47E7">
          <w:rPr>
            <w:rStyle w:val="a5"/>
            <w:rFonts w:eastAsia="Times New Roman" w:cs="Times New Roman"/>
            <w:lang w:val="uk-UA"/>
          </w:rPr>
          <w:t>I.12.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Організаційно-управлінська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_Toc58944273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11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17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sz w:val="22"/>
          <w:lang w:val="uk-UA" w:eastAsia="uk-UA"/>
        </w:rPr>
      </w:pPr>
      <w:hyperlink w:anchor="_Toc58944274" w:history="1">
        <w:r w:rsidR="00DC09B7" w:rsidRPr="008D47E7">
          <w:rPr>
            <w:rStyle w:val="a5"/>
            <w:lang w:val="uk-UA"/>
          </w:rPr>
          <w:t>II.</w:t>
        </w:r>
        <w:r w:rsidR="00DC09B7" w:rsidRPr="008D47E7">
          <w:rPr>
            <w:rFonts w:asciiTheme="minorHAnsi" w:eastAsiaTheme="minorEastAsia" w:hAnsiTheme="minorHAnsi" w:cstheme="minorBidi"/>
            <w:b w:val="0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НАВЧАЛЬНА ТА НАВЧАЛЬНО-МЕТОДИЧНА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_Toc58944274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12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75" w:history="1">
        <w:r w:rsidR="00DC09B7" w:rsidRPr="008D47E7">
          <w:rPr>
            <w:rStyle w:val="a5"/>
            <w:rFonts w:eastAsia="Times New Roman" w:cs="Times New Roman"/>
            <w:lang w:val="uk-UA"/>
          </w:rPr>
          <w:t>II.1.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rFonts w:eastAsia="Times New Roman" w:cs="Times New Roman"/>
            <w:lang w:val="uk-UA"/>
          </w:rPr>
          <w:t>Організація і проведення курсів підвищення кваліфікації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_Toc58944275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12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76" w:history="1">
        <w:r w:rsidR="00DC09B7" w:rsidRPr="008D47E7">
          <w:rPr>
            <w:rStyle w:val="a5"/>
            <w:rFonts w:eastAsia="Times New Roman" w:cs="Times New Roman"/>
            <w:lang w:val="uk-UA"/>
          </w:rPr>
          <w:t>II.2.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rFonts w:eastAsia="Times New Roman" w:cs="Times New Roman"/>
            <w:lang w:val="uk-UA"/>
          </w:rPr>
          <w:t>Організація і проведення навчальних тренінгів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_Toc58944276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12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77" w:history="1">
        <w:r w:rsidR="00DC09B7" w:rsidRPr="008D47E7">
          <w:rPr>
            <w:rStyle w:val="a5"/>
            <w:rFonts w:eastAsia="Times New Roman" w:cs="Times New Roman"/>
            <w:lang w:val="uk-UA"/>
          </w:rPr>
          <w:t>II.3.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 xml:space="preserve">Методичне забезпечення </w:t>
        </w:r>
        <w:r w:rsidR="00DC09B7" w:rsidRPr="008D47E7">
          <w:rPr>
            <w:rStyle w:val="a5"/>
            <w:rFonts w:eastAsia="Times New Roman" w:cs="Times New Roman"/>
            <w:lang w:val="uk-UA"/>
          </w:rPr>
          <w:t>навчальн</w:t>
        </w:r>
        <w:r w:rsidR="00DC09B7" w:rsidRPr="008D47E7">
          <w:rPr>
            <w:rStyle w:val="a5"/>
            <w:lang w:val="uk-UA"/>
          </w:rPr>
          <w:t>ого процесу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_Toc58944277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12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78" w:history="1">
        <w:r w:rsidR="00DC09B7" w:rsidRPr="008D47E7">
          <w:rPr>
            <w:rStyle w:val="a5"/>
            <w:rFonts w:eastAsia="Times New Roman" w:cs="Times New Roman"/>
            <w:lang w:val="uk-UA"/>
          </w:rPr>
          <w:t>II.4.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Впровадження сучасних форм, методів, засобів, технологій для здійснення освітньої діяльності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_Toc58944278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12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79" w:history="1">
        <w:r w:rsidR="00DC09B7" w:rsidRPr="008D47E7">
          <w:rPr>
            <w:rStyle w:val="a5"/>
            <w:rFonts w:eastAsia="Times New Roman" w:cs="Times New Roman"/>
            <w:lang w:val="uk-UA"/>
          </w:rPr>
          <w:t>II.5.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Внутрішній аудит якості освітньої діяльності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_Toc58944279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12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17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sz w:val="22"/>
          <w:lang w:val="uk-UA" w:eastAsia="uk-UA"/>
        </w:rPr>
      </w:pPr>
      <w:hyperlink w:anchor="_Toc58944280" w:history="1">
        <w:r w:rsidR="00DC09B7" w:rsidRPr="008D47E7">
          <w:rPr>
            <w:rStyle w:val="a5"/>
            <w:lang w:val="uk-UA"/>
          </w:rPr>
          <w:t>III.</w:t>
        </w:r>
        <w:r w:rsidR="00DC09B7" w:rsidRPr="008D47E7">
          <w:rPr>
            <w:rFonts w:asciiTheme="minorHAnsi" w:eastAsiaTheme="minorEastAsia" w:hAnsiTheme="minorHAnsi" w:cstheme="minorBidi"/>
            <w:b w:val="0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МЕТОДИЧНА ТА НАУКОВО-МЕТОДИЧНА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_Toc58944280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81" w:history="1">
        <w:r w:rsidR="00DC09B7" w:rsidRPr="008D47E7">
          <w:rPr>
            <w:rStyle w:val="a5"/>
            <w:rFonts w:eastAsia="Times New Roman" w:cs="Times New Roman"/>
            <w:lang w:val="uk-UA"/>
          </w:rPr>
          <w:t>III.1.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Організація і проведення семінарів, нарад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_Toc58944281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82" w:history="1">
        <w:r w:rsidR="00DC09B7" w:rsidRPr="008D47E7">
          <w:rPr>
            <w:rStyle w:val="a5"/>
            <w:rFonts w:eastAsia="Times New Roman" w:cs="Times New Roman"/>
            <w:lang w:val="uk-UA"/>
          </w:rPr>
          <w:t>III.2.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Організація і проведення засідань творчих груп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_Toc58944282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14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83" w:history="1">
        <w:r w:rsidR="00DC09B7" w:rsidRPr="008D47E7">
          <w:rPr>
            <w:rStyle w:val="a5"/>
            <w:rFonts w:eastAsia="Times New Roman" w:cs="Times New Roman"/>
            <w:lang w:val="uk-UA"/>
          </w:rPr>
          <w:t>III.3.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Організація і проведення фахових, авторських майстерень тощо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_Toc58944283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14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84" w:history="1">
        <w:r w:rsidR="00DC09B7" w:rsidRPr="008D47E7">
          <w:rPr>
            <w:rStyle w:val="a5"/>
            <w:rFonts w:eastAsia="Times New Roman" w:cs="Times New Roman"/>
            <w:lang w:val="uk-UA"/>
          </w:rPr>
          <w:t>III.4.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Організація і проведення конкурсів фахової майстерності, фестивалів, оглядів тощо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_Toc58944284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14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85" w:history="1">
        <w:r w:rsidR="00DC09B7" w:rsidRPr="008D47E7">
          <w:rPr>
            <w:rStyle w:val="a5"/>
            <w:rFonts w:eastAsia="Times New Roman" w:cs="Times New Roman"/>
            <w:lang w:val="uk-UA"/>
          </w:rPr>
          <w:t>III.5.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Науково-методичний та організаційний супровід Всеукраїнських учнівських олімпіад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_Toc58944285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14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86" w:history="1">
        <w:r w:rsidR="00DC09B7" w:rsidRPr="008D47E7">
          <w:rPr>
            <w:rStyle w:val="a5"/>
            <w:rFonts w:eastAsia="Times New Roman" w:cs="Times New Roman"/>
            <w:lang w:val="uk-UA"/>
          </w:rPr>
          <w:t>III.6.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Науково-методичний та організаційний супровід масових учнівських заходів (конкурси, фестивалі, змагання тощо)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_Toc58944286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14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87" w:history="1">
        <w:r w:rsidR="00DC09B7" w:rsidRPr="008D47E7">
          <w:rPr>
            <w:rStyle w:val="a5"/>
            <w:rFonts w:eastAsia="Times New Roman" w:cs="Times New Roman"/>
            <w:lang w:val="uk-UA"/>
          </w:rPr>
          <w:t>III.7.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Науково-методичний супровід державних та регіональних програм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_Toc58944287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14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88" w:history="1">
        <w:r w:rsidR="00DC09B7" w:rsidRPr="008D47E7">
          <w:rPr>
            <w:rStyle w:val="a5"/>
            <w:rFonts w:eastAsia="Times New Roman" w:cs="Times New Roman"/>
            <w:lang w:val="uk-UA"/>
          </w:rPr>
          <w:t>III.8.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Моніторинг освітньої діяльності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_Toc58944288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15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89" w:history="1">
        <w:r w:rsidR="00DC09B7" w:rsidRPr="008D47E7">
          <w:rPr>
            <w:rStyle w:val="a5"/>
            <w:rFonts w:eastAsia="Times New Roman" w:cs="Times New Roman"/>
            <w:lang w:val="uk-UA"/>
          </w:rPr>
          <w:t>III.9.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Вивчення, моделювання, узагальнення та впровадження перспективного педагогічного досвіду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_Toc58944289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15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90" w:history="1">
        <w:r w:rsidR="00DC09B7" w:rsidRPr="008D47E7">
          <w:rPr>
            <w:rStyle w:val="a5"/>
            <w:rFonts w:eastAsia="Times New Roman" w:cs="Times New Roman"/>
            <w:lang w:val="uk-UA"/>
          </w:rPr>
          <w:t>III.10.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Інші види, форми, технології методичної, науково-методичної роботи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_Toc58944290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15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91" w:history="1">
        <w:r w:rsidR="00DC09B7" w:rsidRPr="008D47E7">
          <w:rPr>
            <w:rStyle w:val="a5"/>
            <w:rFonts w:eastAsia="Times New Roman" w:cs="Times New Roman"/>
            <w:lang w:val="uk-UA"/>
          </w:rPr>
          <w:t>III.11.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Організаційно-методична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_Toc58944291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19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17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sz w:val="22"/>
          <w:lang w:val="uk-UA" w:eastAsia="uk-UA"/>
        </w:rPr>
      </w:pPr>
      <w:hyperlink w:anchor="_Toc58944292" w:history="1">
        <w:r w:rsidR="00DC09B7" w:rsidRPr="008D47E7">
          <w:rPr>
            <w:rStyle w:val="a5"/>
            <w:lang w:val="uk-UA"/>
          </w:rPr>
          <w:t>IV.</w:t>
        </w:r>
        <w:r w:rsidR="00DC09B7" w:rsidRPr="008D47E7">
          <w:rPr>
            <w:rFonts w:asciiTheme="minorHAnsi" w:eastAsiaTheme="minorEastAsia" w:hAnsiTheme="minorHAnsi" w:cstheme="minorBidi"/>
            <w:b w:val="0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НАУКОВА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_Toc58944292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93" w:history="1">
        <w:r w:rsidR="00DC09B7" w:rsidRPr="008D47E7">
          <w:rPr>
            <w:rStyle w:val="a5"/>
            <w:rFonts w:eastAsia="Times New Roman" w:cs="Times New Roman"/>
            <w:lang w:val="uk-UA"/>
          </w:rPr>
          <w:t>IV.1.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Науково-дослідна тема, над якою працює структурний підрозділ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_Toc58944293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94" w:history="1">
        <w:r w:rsidR="00DC09B7" w:rsidRPr="008D47E7">
          <w:rPr>
            <w:rStyle w:val="a5"/>
            <w:rFonts w:eastAsia="Times New Roman" w:cs="Times New Roman"/>
            <w:lang w:val="uk-UA"/>
          </w:rPr>
          <w:t>IV.2.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Напрями наукових досліджень правників підрозділу – здобувачів наукових ступенів доктора філософії та доктора наук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_Toc58944294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95" w:history="1">
        <w:r w:rsidR="00DC09B7" w:rsidRPr="008D47E7">
          <w:rPr>
            <w:rStyle w:val="a5"/>
            <w:rFonts w:eastAsia="Times New Roman" w:cs="Times New Roman"/>
            <w:lang w:val="uk-UA"/>
          </w:rPr>
          <w:t>IV.3.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Тематика наукових досліджень працівників підрозділу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_Toc58944295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96" w:history="1">
        <w:r w:rsidR="00DC09B7" w:rsidRPr="008D47E7">
          <w:rPr>
            <w:rStyle w:val="a5"/>
            <w:rFonts w:eastAsia="Times New Roman" w:cs="Times New Roman"/>
            <w:lang w:val="uk-UA"/>
          </w:rPr>
          <w:t>IV.4.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Напрями наукових досліджень здобувачів наукових ступенів підрозділу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_Toc58944296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97" w:history="1">
        <w:r w:rsidR="00DC09B7" w:rsidRPr="008D47E7">
          <w:rPr>
            <w:rStyle w:val="a5"/>
            <w:rFonts w:eastAsia="Times New Roman" w:cs="Times New Roman"/>
            <w:lang w:val="uk-UA"/>
          </w:rPr>
          <w:t>IV.5.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Організація, проведення та участь у наукових конференціях, круглих столах, семінарах, форумах тощо всеукраїнського та регіонального рівня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_Toc58944297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98" w:history="1">
        <w:r w:rsidR="00DC09B7" w:rsidRPr="008D47E7">
          <w:rPr>
            <w:rStyle w:val="a5"/>
            <w:rFonts w:eastAsia="Times New Roman" w:cs="Times New Roman"/>
            <w:lang w:val="uk-UA"/>
          </w:rPr>
          <w:t>IV.6.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Експертно-аналітична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_Toc58944298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20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299" w:history="1">
        <w:r w:rsidR="00DC09B7" w:rsidRPr="008D47E7">
          <w:rPr>
            <w:rStyle w:val="a5"/>
            <w:rFonts w:eastAsia="Times New Roman" w:cs="Times New Roman"/>
            <w:lang w:val="uk-UA"/>
          </w:rPr>
          <w:t>IV.7.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Написання монографій, підручників, наукових статей, тез доповідей тощо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_Toc58944299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21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00" w:history="1">
        <w:r w:rsidR="00DC09B7" w:rsidRPr="008D47E7">
          <w:rPr>
            <w:rStyle w:val="a5"/>
            <w:rFonts w:eastAsia="Times New Roman" w:cs="Times New Roman"/>
            <w:lang w:val="uk-UA"/>
          </w:rPr>
          <w:t>IV.8.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Координація дослідно-експериментальної роботи всеукраїнського та регіонального рівнів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_Toc58944300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22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01" w:history="1">
        <w:r w:rsidR="00DC09B7" w:rsidRPr="008D47E7">
          <w:rPr>
            <w:rStyle w:val="a5"/>
            <w:rFonts w:eastAsia="Times New Roman" w:cs="Times New Roman"/>
            <w:lang w:val="uk-UA"/>
          </w:rPr>
          <w:t>IV.9.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Науково-методичний супровід впровадження інновацій, координація проектної діяльності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_Toc58944301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22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02" w:history="1">
        <w:r w:rsidR="00DC09B7" w:rsidRPr="008D47E7">
          <w:rPr>
            <w:rStyle w:val="a5"/>
            <w:rFonts w:eastAsia="Times New Roman" w:cs="Times New Roman"/>
            <w:lang w:val="uk-UA"/>
          </w:rPr>
          <w:t>IV.10.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Діяльність науково-дослідних лабораторій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_Toc58944302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22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17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sz w:val="22"/>
          <w:lang w:val="uk-UA" w:eastAsia="uk-UA"/>
        </w:rPr>
      </w:pPr>
      <w:hyperlink w:anchor="_Toc58944303" w:history="1">
        <w:r w:rsidR="00DC09B7" w:rsidRPr="008D47E7">
          <w:rPr>
            <w:rStyle w:val="a5"/>
            <w:lang w:val="uk-UA"/>
          </w:rPr>
          <w:t>V.</w:t>
        </w:r>
        <w:r w:rsidR="00DC09B7" w:rsidRPr="008D47E7">
          <w:rPr>
            <w:rFonts w:asciiTheme="minorHAnsi" w:eastAsiaTheme="minorEastAsia" w:hAnsiTheme="minorHAnsi" w:cstheme="minorBidi"/>
            <w:b w:val="0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МІЖНАРОДНА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_Toc58944303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04" w:history="1">
        <w:r w:rsidR="00DC09B7" w:rsidRPr="008D47E7">
          <w:rPr>
            <w:rStyle w:val="a5"/>
            <w:rFonts w:eastAsia="Times New Roman" w:cs="Times New Roman"/>
            <w:lang w:val="uk-UA"/>
          </w:rPr>
          <w:t>V.1.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Співпраця з міжнародними фондами, науковими центрами, навчальними закладами, освітніми установами та громадськими організаціями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_Toc58944304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05" w:history="1">
        <w:r w:rsidR="00DC09B7" w:rsidRPr="008D47E7">
          <w:rPr>
            <w:rStyle w:val="a5"/>
            <w:rFonts w:eastAsia="Times New Roman" w:cs="Times New Roman"/>
            <w:lang w:val="uk-UA"/>
          </w:rPr>
          <w:t>V.2.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Розробка та реалізація міжнародних програм і проектів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_Toc58944305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06" w:history="1">
        <w:r w:rsidR="00DC09B7" w:rsidRPr="008D47E7">
          <w:rPr>
            <w:rStyle w:val="a5"/>
            <w:rFonts w:eastAsia="Times New Roman" w:cs="Times New Roman"/>
            <w:lang w:val="uk-UA"/>
          </w:rPr>
          <w:t>V.3.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Організація і проведення Міжнародних науково-практичних заходів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_Toc58944306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07" w:history="1">
        <w:r w:rsidR="00DC09B7" w:rsidRPr="008D47E7">
          <w:rPr>
            <w:rStyle w:val="a5"/>
            <w:rFonts w:eastAsia="Times New Roman" w:cs="Times New Roman"/>
            <w:lang w:val="uk-UA"/>
          </w:rPr>
          <w:t>V.4.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Участь у Міжнародних науково-практичних заходах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_Toc58944307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17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sz w:val="22"/>
          <w:lang w:val="uk-UA" w:eastAsia="uk-UA"/>
        </w:rPr>
      </w:pPr>
      <w:hyperlink w:anchor="_Toc58944308" w:history="1">
        <w:r w:rsidR="00DC09B7" w:rsidRPr="008D47E7">
          <w:rPr>
            <w:rStyle w:val="a5"/>
            <w:lang w:val="uk-UA"/>
          </w:rPr>
          <w:t>VI.</w:t>
        </w:r>
        <w:r w:rsidR="00DC09B7" w:rsidRPr="008D47E7">
          <w:rPr>
            <w:rFonts w:asciiTheme="minorHAnsi" w:eastAsiaTheme="minorEastAsia" w:hAnsiTheme="minorHAnsi" w:cstheme="minorBidi"/>
            <w:b w:val="0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ІНФОРМАЦІЙНО-ВИДАВНИЧА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_Toc58944308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09" w:history="1">
        <w:r w:rsidR="00DC09B7" w:rsidRPr="008D47E7">
          <w:rPr>
            <w:rStyle w:val="a5"/>
            <w:rFonts w:eastAsia="Times New Roman" w:cs="Times New Roman"/>
            <w:lang w:val="uk-UA"/>
          </w:rPr>
          <w:t>VI.1.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Видавнича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_Toc58944309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10" w:history="1">
        <w:r w:rsidR="00DC09B7" w:rsidRPr="008D47E7">
          <w:rPr>
            <w:rStyle w:val="a5"/>
            <w:rFonts w:eastAsia="Times New Roman" w:cs="Times New Roman"/>
            <w:lang w:val="uk-UA"/>
          </w:rPr>
          <w:t>VI.2.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Висвітлення в засобах масової інформації досягнень педагогічної науки та педагогічного досвіду регіону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_Toc58944310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22"/>
        <w:rPr>
          <w:rFonts w:asciiTheme="minorHAnsi" w:eastAsiaTheme="minorEastAsia" w:hAnsiTheme="minorHAnsi" w:cstheme="minorBidi"/>
          <w:sz w:val="22"/>
          <w:lang w:val="uk-UA" w:eastAsia="uk-UA"/>
        </w:rPr>
      </w:pPr>
      <w:hyperlink w:anchor="_Toc58944311" w:history="1">
        <w:r w:rsidR="00DC09B7" w:rsidRPr="008D47E7">
          <w:rPr>
            <w:rStyle w:val="a5"/>
            <w:rFonts w:eastAsia="Times New Roman" w:cs="Times New Roman"/>
            <w:lang w:val="uk-UA"/>
          </w:rPr>
          <w:t>VI.3.</w:t>
        </w:r>
        <w:r w:rsidR="00DC09B7" w:rsidRPr="008D47E7">
          <w:rPr>
            <w:rFonts w:asciiTheme="minorHAnsi" w:eastAsiaTheme="minorEastAsia" w:hAnsiTheme="minorHAnsi" w:cstheme="minorBidi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Виставкова діяльність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_Toc58944311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17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sz w:val="22"/>
          <w:lang w:val="uk-UA" w:eastAsia="uk-UA"/>
        </w:rPr>
      </w:pPr>
      <w:hyperlink w:anchor="_Toc58944312" w:history="1">
        <w:r w:rsidR="00DC09B7" w:rsidRPr="008D47E7">
          <w:rPr>
            <w:rStyle w:val="a5"/>
            <w:lang w:val="uk-UA"/>
          </w:rPr>
          <w:t>VII.</w:t>
        </w:r>
        <w:r w:rsidR="00DC09B7" w:rsidRPr="008D47E7">
          <w:rPr>
            <w:rFonts w:asciiTheme="minorHAnsi" w:eastAsiaTheme="minorEastAsia" w:hAnsiTheme="minorHAnsi" w:cstheme="minorBidi"/>
            <w:b w:val="0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РОЗВИТОК МАТЕРІАЛЬНО-ТЕХНІЧНОЇ БАЗИ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_Toc58944312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DC09B7" w:rsidRPr="008D47E7" w:rsidRDefault="00913EA1">
      <w:pPr>
        <w:pStyle w:val="17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 w:val="0"/>
          <w:sz w:val="22"/>
          <w:lang w:val="uk-UA" w:eastAsia="uk-UA"/>
        </w:rPr>
      </w:pPr>
      <w:hyperlink w:anchor="_Toc58944313" w:history="1">
        <w:r w:rsidR="00DC09B7" w:rsidRPr="008D47E7">
          <w:rPr>
            <w:rStyle w:val="a5"/>
            <w:lang w:val="uk-UA"/>
          </w:rPr>
          <w:t>VIII.</w:t>
        </w:r>
        <w:r w:rsidR="00DC09B7" w:rsidRPr="008D47E7">
          <w:rPr>
            <w:rFonts w:asciiTheme="minorHAnsi" w:eastAsiaTheme="minorEastAsia" w:hAnsiTheme="minorHAnsi" w:cstheme="minorBidi"/>
            <w:b w:val="0"/>
            <w:sz w:val="22"/>
            <w:lang w:val="uk-UA" w:eastAsia="uk-UA"/>
          </w:rPr>
          <w:tab/>
        </w:r>
        <w:r w:rsidR="00DC09B7" w:rsidRPr="008D47E7">
          <w:rPr>
            <w:rStyle w:val="a5"/>
            <w:lang w:val="uk-UA"/>
          </w:rPr>
          <w:t>ПРОГНОЗУВАННЯ РОЗВИТКУ СТРУКТУРНОГО ПІДРОЗДІЛУ</w:t>
        </w:r>
        <w:r w:rsidR="00DC09B7" w:rsidRPr="008D47E7">
          <w:rPr>
            <w:webHidden/>
            <w:lang w:val="uk-UA"/>
          </w:rPr>
          <w:tab/>
        </w:r>
        <w:r w:rsidR="00DC09B7" w:rsidRPr="008D47E7">
          <w:rPr>
            <w:webHidden/>
            <w:lang w:val="uk-UA"/>
          </w:rPr>
          <w:fldChar w:fldCharType="begin"/>
        </w:r>
        <w:r w:rsidR="00DC09B7" w:rsidRPr="008D47E7">
          <w:rPr>
            <w:webHidden/>
            <w:lang w:val="uk-UA"/>
          </w:rPr>
          <w:instrText xml:space="preserve"> PAGEREF _Toc58944313 \h </w:instrText>
        </w:r>
        <w:r w:rsidR="00DC09B7" w:rsidRPr="008D47E7">
          <w:rPr>
            <w:webHidden/>
            <w:lang w:val="uk-UA"/>
          </w:rPr>
        </w:r>
        <w:r w:rsidR="00DC09B7" w:rsidRPr="008D47E7">
          <w:rPr>
            <w:webHidden/>
            <w:lang w:val="uk-UA"/>
          </w:rPr>
          <w:fldChar w:fldCharType="separate"/>
        </w:r>
        <w:r w:rsidR="00633E7C">
          <w:rPr>
            <w:noProof/>
            <w:webHidden/>
            <w:lang w:val="uk-UA"/>
          </w:rPr>
          <w:t>23</w:t>
        </w:r>
        <w:r w:rsidR="00DC09B7" w:rsidRPr="008D47E7">
          <w:rPr>
            <w:webHidden/>
            <w:lang w:val="uk-UA"/>
          </w:rPr>
          <w:fldChar w:fldCharType="end"/>
        </w:r>
      </w:hyperlink>
    </w:p>
    <w:p w:rsidR="00655ABE" w:rsidRPr="008D47E7" w:rsidRDefault="00FF4398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47E7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336E" w:rsidRPr="008D47E7" w:rsidRDefault="001B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  <w:sectPr w:rsidR="001B336E" w:rsidRPr="008D47E7">
          <w:headerReference w:type="default" r:id="rId10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1B336E" w:rsidRPr="008D47E7" w:rsidRDefault="00655ABE">
      <w:pPr>
        <w:pStyle w:val="1"/>
        <w:numPr>
          <w:ilvl w:val="0"/>
          <w:numId w:val="15"/>
        </w:numPr>
      </w:pPr>
      <w:bookmarkStart w:id="1" w:name="_Toc58944136"/>
      <w:bookmarkStart w:id="2" w:name="_Toc58944261"/>
      <w:r w:rsidRPr="008D47E7">
        <w:lastRenderedPageBreak/>
        <w:t>ОРГАНІЗАЦІЙНО-КЕРІВНА ДІЯЛЬНІСТЬ</w:t>
      </w:r>
      <w:bookmarkEnd w:id="1"/>
      <w:bookmarkEnd w:id="2"/>
    </w:p>
    <w:p w:rsidR="001B336E" w:rsidRPr="008D47E7" w:rsidRDefault="001B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3" w:name="_Toc58944137"/>
      <w:bookmarkStart w:id="4" w:name="_Toc58944262"/>
      <w:r w:rsidRPr="008D47E7">
        <w:t>Кадровий склад підрозділу</w:t>
      </w:r>
      <w:bookmarkEnd w:id="3"/>
      <w:bookmarkEnd w:id="4"/>
    </w:p>
    <w:tbl>
      <w:tblPr>
        <w:tblStyle w:val="a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1206"/>
        <w:gridCol w:w="1348"/>
        <w:gridCol w:w="5359"/>
      </w:tblGrid>
      <w:tr w:rsidR="001B336E" w:rsidRPr="008D47E7">
        <w:tc>
          <w:tcPr>
            <w:tcW w:w="1715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Співробітник</w:t>
            </w:r>
          </w:p>
        </w:tc>
        <w:tc>
          <w:tcPr>
            <w:tcW w:w="1206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348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Категорія, звання</w:t>
            </w:r>
          </w:p>
        </w:tc>
        <w:tc>
          <w:tcPr>
            <w:tcW w:w="5359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Напрями діяльності</w:t>
            </w:r>
          </w:p>
        </w:tc>
      </w:tr>
      <w:tr w:rsidR="001B336E" w:rsidRPr="008D47E7">
        <w:tc>
          <w:tcPr>
            <w:tcW w:w="1715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Роман Ярославович</w:t>
            </w:r>
          </w:p>
        </w:tc>
        <w:tc>
          <w:tcPr>
            <w:tcW w:w="1206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 центру</w:t>
            </w:r>
          </w:p>
        </w:tc>
        <w:tc>
          <w:tcPr>
            <w:tcW w:w="1348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5359" w:type="dxa"/>
          </w:tcPr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загальне керівництво діяльністю центру;</w:t>
            </w:r>
          </w:p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організація взаємодії з іншими структурними підрозділами Інституту та сторонніми організаціями.</w:t>
            </w:r>
          </w:p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науково-методичний, організаційний, інформаційний супровід моніторингових досліджень якості освіти та зовнішнього незалежного оцінювання в регіоні;</w:t>
            </w:r>
          </w:p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організація та проведення апробації інструментарію моніторингових досліджень;</w:t>
            </w:r>
          </w:p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підготовка аналітичних, наукових та методичних матеріалів (звітів, рекомендацій, статей тощо);</w:t>
            </w:r>
          </w:p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ведення документації центру: плани, звіти;</w:t>
            </w:r>
          </w:p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підтримка та наповнення інформаційного сайту центру;</w:t>
            </w:r>
          </w:p>
        </w:tc>
      </w:tr>
      <w:tr w:rsidR="001B336E" w:rsidRPr="008D47E7">
        <w:trPr>
          <w:trHeight w:val="3075"/>
        </w:trPr>
        <w:tc>
          <w:tcPr>
            <w:tcW w:w="1715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 Евеліна Анатоліївна</w:t>
            </w:r>
          </w:p>
        </w:tc>
        <w:tc>
          <w:tcPr>
            <w:tcW w:w="1206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48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5359" w:type="dxa"/>
          </w:tcPr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проведення моніторингових досліджень якості освіти на регіональному рівні;</w:t>
            </w:r>
          </w:p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організаційно-методичний супровід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336E" w:rsidRPr="008D47E7" w:rsidRDefault="00655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підготовка інформаційно-аналітичних та графічних матеріалів для звітів, довідок за результатами проведення моніторингових досліджень;</w:t>
            </w:r>
          </w:p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підготовка доповідей, матеріалів засідань центру, ведення ділової документації;</w:t>
            </w:r>
          </w:p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організація роботи та координація діяльності пункту перевірки з української мови і літератури; координація роботи пункту перевірки з математики;</w:t>
            </w:r>
          </w:p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ведення документації центру: протоколи засідань;</w:t>
            </w:r>
          </w:p>
        </w:tc>
      </w:tr>
      <w:tr w:rsidR="001B336E" w:rsidRPr="008D47E7">
        <w:tc>
          <w:tcPr>
            <w:tcW w:w="1715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Олена Юріївна</w:t>
            </w:r>
          </w:p>
        </w:tc>
        <w:tc>
          <w:tcPr>
            <w:tcW w:w="1206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348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5359" w:type="dxa"/>
          </w:tcPr>
          <w:p w:rsidR="001B336E" w:rsidRPr="008D47E7" w:rsidRDefault="00655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проведення моніторингових досліджень якості освіти на регіональному рівні;</w:t>
            </w:r>
          </w:p>
          <w:p w:rsidR="001B336E" w:rsidRPr="008D47E7" w:rsidRDefault="00655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організаційно-методичний супровід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підготовка інформаційно-аналітичних та графічних матеріалів для звітів, довідок за результатами проведення моніторингових досліджень;</w:t>
            </w:r>
          </w:p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ведення документації центру: табель робочого часу;</w:t>
            </w:r>
          </w:p>
        </w:tc>
      </w:tr>
    </w:tbl>
    <w:p w:rsidR="001B336E" w:rsidRPr="008D47E7" w:rsidRDefault="001B336E" w:rsidP="00655ABE">
      <w:pPr>
        <w:pStyle w:val="2"/>
        <w:numPr>
          <w:ilvl w:val="0"/>
          <w:numId w:val="0"/>
        </w:numPr>
        <w:rPr>
          <w:highlight w:val="green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5" w:name="_Toc58944138"/>
      <w:bookmarkStart w:id="6" w:name="_Toc58944263"/>
      <w:r w:rsidRPr="008D47E7">
        <w:t>Мета та завдання діяльності підрозділу на 2021 рік</w:t>
      </w:r>
      <w:bookmarkEnd w:id="5"/>
      <w:bookmarkEnd w:id="6"/>
      <w:r w:rsidRPr="008D47E7">
        <w:t xml:space="preserve"> 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Мета:</w:t>
      </w: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організація та науково-методичний супровід моніторингових досліджень та зовнішнього незалежного оцінювання на регіональному рівні з метою здійснення комплексного оцінювання якості освіти та умов функціонування освітньої сфери, освітніх процесів та результатів навчання.</w:t>
      </w:r>
      <w:r w:rsidRPr="008D47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Основні завдання на 202</w:t>
      </w:r>
      <w:r w:rsidRPr="008D47E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8D47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рік: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сприяння в організації та проведенні у 202</w:t>
      </w:r>
      <w:r w:rsidRPr="008D47E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році в Запорізькій області зовнішнього </w:t>
      </w: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незалежного оцінювання результатів навчання, здобутих на основі повної загальної середньої освіти; 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організація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оцінювання;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проведення сертифікації вчителів;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надання науково- та навчально-методичної допомоги педагогічним працівникам, керівникам закладів освіти, органам місцевого самоврядування у сфері освіти регіону щодо проведення моніторингових досліджень та зовнішнього незалежного оцінювання; 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проведення інформаційно-роз'яснювальної роботи з питань підготовки та проведення зовнішнього незалежного оцінювання результатів навчання, здобутих на основі повної загальної середньої освіти;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здійснення систематичних досліджень різних елементів дошкільної, загальної середньої, позашкільної, післядипломної освіти та освітнього середовища;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підготовка інформаційних, інструктивних матеріалів та інформаційно-аналітичних чи статистичних звітів для обласних, міських, районних органів місцевого самоврядування у сфері освіти; </w:t>
      </w:r>
    </w:p>
    <w:p w:rsidR="001B336E" w:rsidRPr="008D47E7" w:rsidRDefault="00655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інформування широкого кола громадськості, педагогів, управлінців з актуальних проблем результативності та якості загальної середньої освіти, зовнішнього незалежного оцінювання.</w:t>
      </w:r>
    </w:p>
    <w:p w:rsidR="001B336E" w:rsidRPr="008D47E7" w:rsidRDefault="001B33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7" w:name="_Toc58944139"/>
      <w:bookmarkStart w:id="8" w:name="_Toc58944264"/>
      <w:r w:rsidRPr="008D47E7">
        <w:t xml:space="preserve">Участь у засіданнях колегії Департаменту освіти і науки </w:t>
      </w:r>
      <w:proofErr w:type="spellStart"/>
      <w:r w:rsidRPr="008D47E7">
        <w:t>ЗОДА</w:t>
      </w:r>
      <w:bookmarkEnd w:id="7"/>
      <w:bookmarkEnd w:id="8"/>
      <w:proofErr w:type="spellEnd"/>
    </w:p>
    <w:tbl>
      <w:tblPr>
        <w:tblStyle w:val="aff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6106"/>
        <w:gridCol w:w="1371"/>
        <w:gridCol w:w="1708"/>
      </w:tblGrid>
      <w:tr w:rsidR="001B336E" w:rsidRPr="008D47E7">
        <w:tc>
          <w:tcPr>
            <w:tcW w:w="443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106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371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708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443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106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інформаційних матеріалів за підсумками моніторингових досліджень результатів державної підсумкової атестації у формі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</w:p>
        </w:tc>
        <w:tc>
          <w:tcPr>
            <w:tcW w:w="1371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1708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rPr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9" w:name="_Toc58944140"/>
      <w:bookmarkStart w:id="10" w:name="_Toc58944265"/>
      <w:r w:rsidRPr="008D47E7">
        <w:t>Засідання структурного підрозділу</w:t>
      </w:r>
      <w:bookmarkEnd w:id="9"/>
      <w:bookmarkEnd w:id="10"/>
    </w:p>
    <w:tbl>
      <w:tblPr>
        <w:tblStyle w:val="af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6326"/>
        <w:gridCol w:w="2095"/>
      </w:tblGrid>
      <w:tr w:rsidR="001B336E" w:rsidRPr="008D47E7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Термін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Питання для обговорення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плану роботи центру на 2021 рік та індивідуальних планів роботи методистів.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організацію проведення апробації тестових завдань (за графіком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УЦОЯО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формування мережі пунктів реєстрації для надання консультацій та технічної допомоги з питань реєстрації осіб для участі 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інформаційно-методичну підтримку працівників, залучених до роботи в пунктах реєстрації.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до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співробітників КЗ «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ЗОІППО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ЗОР «Зовнішнє незалежне оцінювання: зміни, нововведення, виклики 2021 року»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організацію 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співробітників КЗ «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ЗОІППО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ЗОР «Зовнішнє незалежне оцінювання: зміни, нововведення, виклики 2021 року»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мережу пунктів для проведення єдиного фахового вступного випробування, єдиного вступного іспиту (іноземна мова).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до тренінгу «Обробка результатів моніторингових досліджень засобами електронних таблиць»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до тренінгу «Створення анкет та обробка результатів анкетування засобами форм та таблиць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апробації тестових завдань (лютий-березень).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стан реєстрації для участі 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випускників закладів загальної середньої освіти області (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ЗПТО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ЗПО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створення мережі пунктів пробного тестування, визначення округів мережі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добір екзаменаторів, коригування та оновлення бази даних екзаменаторів з української мови і літератури, математики.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до проведення  семінару «Використання тестових технологій на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іноземної мови в аспекті підготовки учнів до складання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2021»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до проведення  семінару «Новий формат тестів з української мови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-2021: практичний аспект»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розподіл та призначення тренерів для навчання (інструктажу) персоналу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реєстрацію вчителів Запорізької області для проходження сертифікації.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до моніторингу "Міжобласне моніторингове дослідження "Вплив підготовки учасників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якість результатів"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навчання (інструктажів) залучених осіб для проведення процедури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пунктів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добір залучених осіб, коригування та оновлення бази даних науково-педагогічних і педагогічних працівників, які залучаються до роботи в пунктах пробного тестування та пунктах тестування основної сесії.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тренінгу «Обробка результатів моніторингових досліджень засобами електронних таблиць»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«Створення анкет та обробка результатів анкетування засобами форм та таблиць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організацію проведення моніторингового дослідження Рівень сформованості професійних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учителів початкової школи (за професійним стандартом вчителя)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 семінару «Використання тестових технологій на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іноземної мови в аспекті підготовки учнів до складання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2021»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 проведення  семінару «Новий формат тестів з української мови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-2021: практичний аспект»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моніторингового дослідження «Рівень сформованості професійних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учителів початкової школи (за професійним стандартом вчителя)»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визначення закладів освіти для створення пунктів перевірки завдань сертифікаційних робіт з української мови і літератури, математики.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навчання (інструктажі) екзаменаторів, які здійснюватимуть перевірку завдань сертифікаційних робіт з української мови і літератури.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навчання (інструктажі) екзаменаторів, які здійснюватимуть перевірку завдань сертифікаційних робіт з математики.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добір уповноважених осіб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УЦОЯО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формування округів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мережі пунктів тестування.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до участі у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VІІ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Міжнародній науково-практичній конференції «Неперервна освіта нового сторіччя: досягнення та перспективи».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результати реєстрації випускників Запорізької області 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до участі у Тижні науки – 2021.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моніторингового дослідження «Визначення якості надання корекційно-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розвиткових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послуг учням з порушеннями мовленнєвого розвитку вчителями-логопедами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добір експертів з питань визначення результатів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організацію проведення вступних випробувань, що проводяться з використанням організаційно-технологічних процесів здійснення зовнішнього оцінювання: формування мережі пунктів тестування для проведення вступних випробувань.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участь у Тижні науки-2021.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організацію роботи пункту перевірки з української мови і літератури.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організацію роботи пункту перевірки з математики.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методичних рекомендацій до збірки «Основні орієнтири розвитку системи освіти Запорізької області у 2021-2020 н. р.»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готовність ПТ до 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моніторингових досліджень за результатами проведення державної підсумкової атестації у формі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результатів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</w:tr>
      <w:tr w:rsidR="001B336E" w:rsidRPr="008D47E7"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співпрацю з територіальним управлінням Державної пенітенціарної служби України щодо організації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осіб, які перебувають в установах виконання покарань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підсумки роботи ПП з української мови і літератури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підсумки роботи ПП з математики.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підсумки основної сесії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-2021 в Запорізькій області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687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моніторингового дослідження «Визначення якості надання корекційно-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розвиткових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послуг учням з порушеннями мовленнєвого розвитку вчителями-логопедами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 результати моніторингу "Міжобласне моніторингове дослідження "Вплив підготовки учасників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якість результатів"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забезпечення пунктів тестування для проведення вступних випробувань працівниками, які будуть залучені в якості персоналу.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329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участь у Міжнародному тижні освіти дорослих.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моніторингового дослідження «Психологічне забезпечення освітнього процесу – 2021»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552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до семінару «Результати зовнішнього незалежного оцінювання випускників закладів освіти Запорізької області у 2021 році»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552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моніторингових досліджень за результатами проведення державної підсумкової атестації у формі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результатів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552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до семінару «Підвищення якості викладання іноземної мови в Запорізькій області, за результатами моніторингового дослідження щодо результатів виконання завдань сертифікаційних робіт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</w:p>
        </w:tc>
      </w:tr>
      <w:tr w:rsidR="001B336E" w:rsidRPr="008D47E7"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жовтень</w:t>
            </w: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результати зовнішнього незалежного оцінювання навчальних досягнень учнів Запорізької області у 2021 році.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організаційну діяльність обласного науково-методичного центру моніторингових досліджень  якості освіти (підготовка інформації).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проведення семінару «Результати зовнішнього незалежного оцінювання випускників закладів освіти Запорізької області у 2021 році»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до семінару «Підсумки освітніх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моніторингів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 за 2021 рік»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участь у Всесвітньому дні науки в ім’я миру та розвитку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семінару «Підвищення якості викладання іноземної мови в Запорізькій області, за результатами моніторингового дослідження щодо результатів виконання завдань сертифікаційних робіт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звіту Зовнішнє незалежне оцінювання 2021: організація, проведення, результати знань випускників закладів освіти Запорізької області.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інформації щодо організаційної діяльності обласного науково-методичного центру моніторингових досліджень  якості освіти.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результати моніторингового дослідження "Вплив підготовки учасників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якість результатів"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поповнення електронних матеріалів у рамках підготовки до Міжнародного дослідження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PISA</w:t>
            </w:r>
            <w:proofErr w:type="spellEnd"/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поповнення електронних матеріалів у рамках загальнодержавного моніторингового дослідження якості початкової освіти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40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проведення семінару «Підсумки освітніх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моніторингів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 за 2021 рік»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 w:val="restart"/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виконання річного плану роботи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ОНМЦМДЯО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2021 рік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індивідуальних планів співробітників центру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співробітники центру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оновлення інформації в довідниках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ЗО, що містяться в інформаційно-телекомунікаційній системі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УЦОЯО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стан наповнення інформаційного сайту обласного науково-методичного центру моніторингових досліджень якості освіти.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план роботи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ОНМЦМДЯО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2022 рік.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11" w:name="_Toc58944141"/>
      <w:bookmarkStart w:id="12" w:name="_Toc58944266"/>
      <w:r w:rsidRPr="008D47E7">
        <w:t xml:space="preserve">Питання до розгляду на Вченій раді </w:t>
      </w:r>
      <w:proofErr w:type="spellStart"/>
      <w:r w:rsidRPr="008D47E7">
        <w:t>ЗОІППО</w:t>
      </w:r>
      <w:bookmarkEnd w:id="11"/>
      <w:bookmarkEnd w:id="12"/>
      <w:proofErr w:type="spellEnd"/>
    </w:p>
    <w:tbl>
      <w:tblPr>
        <w:tblStyle w:val="aff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6441"/>
        <w:gridCol w:w="1791"/>
      </w:tblGrid>
      <w:tr w:rsidR="001B336E" w:rsidRPr="008D47E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Термін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Питання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4-й квартал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організаційну діяльність обласного науково-методичного центру моніторингових досліджень якості освіти (інформація).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13" w:name="_Toc58944142"/>
      <w:bookmarkStart w:id="14" w:name="_Toc58944267"/>
      <w:r w:rsidRPr="008D47E7">
        <w:t xml:space="preserve">Питання до розгляду на Науково-методичній раді </w:t>
      </w:r>
      <w:proofErr w:type="spellStart"/>
      <w:r w:rsidRPr="008D47E7">
        <w:t>ЗОІППО</w:t>
      </w:r>
      <w:bookmarkEnd w:id="13"/>
      <w:bookmarkEnd w:id="14"/>
      <w:proofErr w:type="spellEnd"/>
    </w:p>
    <w:tbl>
      <w:tblPr>
        <w:tblStyle w:val="af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895"/>
        <w:gridCol w:w="2095"/>
      </w:tblGrid>
      <w:tr w:rsidR="001B336E" w:rsidRPr="008D47E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4-й квартал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Зовнішнє незалежне оцінювання 2021: організація, проведення, результати знань випускників закладів освіти Запорізької області.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4-й квартал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результати моніторингового дослідження "Вплив підготовки учасників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якість результатів"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15" w:name="_Toc58944143"/>
      <w:bookmarkStart w:id="16" w:name="_Toc58944268"/>
      <w:r w:rsidRPr="008D47E7">
        <w:t>Робота в науково-методичних, експертних, вчених радах, комісіях, групах тощо</w:t>
      </w:r>
      <w:bookmarkEnd w:id="15"/>
      <w:bookmarkEnd w:id="16"/>
    </w:p>
    <w:tbl>
      <w:tblPr>
        <w:tblStyle w:val="a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5740"/>
        <w:gridCol w:w="2380"/>
      </w:tblGrid>
      <w:tr w:rsidR="001B336E" w:rsidRPr="008D47E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Термін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Вид роботи, назва заходу, місце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обов’язків члена в науково-методичній раді КЗ «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ЗОІППО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ЗОР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36E" w:rsidRPr="008D47E7" w:rsidRDefault="00655A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Робота в регіональній експертній комісії при Українському центрі оцінювання якості освіти з визначення порога «склав/не склав» для тестів з німецької мови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Регіональна координація міжнародного дослідження якості освіти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PISA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17" w:name="_Toc58944144"/>
      <w:bookmarkStart w:id="18" w:name="_Toc58944269"/>
      <w:r w:rsidRPr="008D47E7">
        <w:t>Підвищення кваліфікації (стажування) співробітників підрозділу</w:t>
      </w:r>
      <w:bookmarkEnd w:id="17"/>
      <w:bookmarkEnd w:id="18"/>
    </w:p>
    <w:tbl>
      <w:tblPr>
        <w:tblStyle w:val="a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20"/>
        <w:gridCol w:w="1710"/>
        <w:gridCol w:w="1662"/>
        <w:gridCol w:w="2041"/>
        <w:gridCol w:w="1941"/>
      </w:tblGrid>
      <w:tr w:rsidR="001B336E" w:rsidRPr="008D47E7">
        <w:trPr>
          <w:trHeight w:val="20"/>
        </w:trPr>
        <w:tc>
          <w:tcPr>
            <w:tcW w:w="454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0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1710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662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 проходження навчання</w:t>
            </w:r>
          </w:p>
        </w:tc>
        <w:tc>
          <w:tcPr>
            <w:tcW w:w="2041" w:type="dxa"/>
            <w:shd w:val="clear" w:color="auto" w:fill="auto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підвищення кваліфікації, що планується</w:t>
            </w:r>
          </w:p>
        </w:tc>
        <w:tc>
          <w:tcPr>
            <w:tcW w:w="1941" w:type="dxa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Тематика підвищення кваліфікації</w:t>
            </w:r>
          </w:p>
        </w:tc>
      </w:tr>
      <w:tr w:rsidR="001B336E" w:rsidRPr="008D47E7">
        <w:trPr>
          <w:trHeight w:val="20"/>
        </w:trPr>
        <w:tc>
          <w:tcPr>
            <w:tcW w:w="454" w:type="dxa"/>
          </w:tcPr>
          <w:p w:rsidR="001B336E" w:rsidRPr="008D47E7" w:rsidRDefault="001B336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662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Лютий-квітень</w:t>
            </w: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ДпРЦОЯО</w:t>
            </w:r>
            <w:proofErr w:type="spellEnd"/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941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Навчання кураторів перевірки сертифікаційних робіт з української мови і літератури.</w:t>
            </w:r>
          </w:p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якості освіти, освітніх вимірювань, інно</w:t>
            </w: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вації в освіті, методичний супровід освітньої діяльності.</w:t>
            </w:r>
          </w:p>
        </w:tc>
      </w:tr>
      <w:tr w:rsidR="001B336E" w:rsidRPr="008D47E7">
        <w:trPr>
          <w:trHeight w:val="429"/>
        </w:trPr>
        <w:tc>
          <w:tcPr>
            <w:tcW w:w="454" w:type="dxa"/>
          </w:tcPr>
          <w:p w:rsidR="001B336E" w:rsidRPr="008D47E7" w:rsidRDefault="001B336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662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ДпРЦОЯО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941" w:type="dxa"/>
          </w:tcPr>
          <w:p w:rsidR="001B336E" w:rsidRPr="008D47E7" w:rsidRDefault="00655ABE">
            <w:pPr>
              <w:rPr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Забезпечення якості освіти</w:t>
            </w:r>
          </w:p>
        </w:tc>
      </w:tr>
      <w:tr w:rsidR="001B336E" w:rsidRPr="008D47E7">
        <w:trPr>
          <w:trHeight w:val="20"/>
        </w:trPr>
        <w:tc>
          <w:tcPr>
            <w:tcW w:w="454" w:type="dxa"/>
          </w:tcPr>
          <w:p w:rsidR="001B336E" w:rsidRPr="008D47E7" w:rsidRDefault="001B336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10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 центру</w:t>
            </w:r>
          </w:p>
        </w:tc>
        <w:tc>
          <w:tcPr>
            <w:tcW w:w="1662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41" w:type="dxa"/>
            <w:shd w:val="clear" w:color="auto" w:fill="auto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ДпРЦОЯО</w:t>
            </w:r>
            <w:proofErr w:type="spellEnd"/>
          </w:p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дистанційно</w:t>
            </w:r>
          </w:p>
        </w:tc>
        <w:tc>
          <w:tcPr>
            <w:tcW w:w="1941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 якості освіти</w:t>
            </w:r>
          </w:p>
        </w:tc>
      </w:tr>
    </w:tbl>
    <w:p w:rsidR="001B336E" w:rsidRPr="008D47E7" w:rsidRDefault="001B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19" w:name="_Toc58944145"/>
      <w:bookmarkStart w:id="20" w:name="_Toc58944270"/>
      <w:r w:rsidRPr="008D47E7">
        <w:t>Звіт за контрактом, атестація співробітників підрозділу</w:t>
      </w:r>
      <w:bookmarkEnd w:id="19"/>
      <w:bookmarkEnd w:id="20"/>
    </w:p>
    <w:p w:rsidR="001B336E" w:rsidRPr="008D47E7" w:rsidRDefault="00655ABE">
      <w:pPr>
        <w:pStyle w:val="2"/>
        <w:numPr>
          <w:ilvl w:val="1"/>
          <w:numId w:val="15"/>
        </w:numPr>
      </w:pPr>
      <w:bookmarkStart w:id="21" w:name="_Toc58944146"/>
      <w:bookmarkStart w:id="22" w:name="_Toc58944271"/>
      <w:r w:rsidRPr="008D47E7">
        <w:t>Співпраця підрозділу з закладами вищої освіти, освітніми установами та громадськими організаціями в межах України</w:t>
      </w:r>
      <w:bookmarkEnd w:id="21"/>
      <w:bookmarkEnd w:id="22"/>
    </w:p>
    <w:p w:rsidR="001B336E" w:rsidRPr="008D47E7" w:rsidRDefault="001B336E">
      <w:pPr>
        <w:tabs>
          <w:tab w:val="left" w:pos="142"/>
        </w:tabs>
        <w:rPr>
          <w:lang w:val="uk-UA"/>
        </w:rPr>
      </w:pPr>
    </w:p>
    <w:tbl>
      <w:tblPr>
        <w:tblStyle w:val="aff8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445"/>
        <w:gridCol w:w="1455"/>
        <w:gridCol w:w="945"/>
        <w:gridCol w:w="3000"/>
        <w:gridCol w:w="1515"/>
      </w:tblGrid>
      <w:tr w:rsidR="001B336E" w:rsidRPr="008D47E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Назва документа про співпрацю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Час підписання документу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 дії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Заходи,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які плануються 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Спільний наказ Департаменту освіти і науки Запорізької облдержадміністрації та Дніпропетровського регіонального центру оцінювання якості освіти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№480/135 від 27.11.2020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2020-2021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Календарного плану підготовки та проведення у 2020 році в Запорізькій області зовнішнього незалежного оцінювання результатів навчання, здобутих на основі повної загальної середньої освіти; організація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оцінювання; проведення сертифікації вчителів;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tabs>
          <w:tab w:val="left" w:pos="142"/>
        </w:tabs>
        <w:rPr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23" w:name="_heading=h.alrax4rh3i47" w:colFirst="0" w:colLast="0"/>
      <w:bookmarkStart w:id="24" w:name="_Toc58944147"/>
      <w:bookmarkStart w:id="25" w:name="_Toc58944272"/>
      <w:bookmarkEnd w:id="23"/>
      <w:r w:rsidRPr="008D47E7">
        <w:t>Підтримка функціонування та розбудова інформаційного освітнього простору, веб-ресурсів структурного підрозділу</w:t>
      </w:r>
      <w:bookmarkEnd w:id="24"/>
      <w:bookmarkEnd w:id="25"/>
    </w:p>
    <w:tbl>
      <w:tblPr>
        <w:tblStyle w:val="a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1352"/>
        <w:gridCol w:w="3934"/>
        <w:gridCol w:w="2390"/>
        <w:gridCol w:w="1573"/>
      </w:tblGrid>
      <w:tr w:rsidR="001B336E" w:rsidRPr="008D47E7">
        <w:tc>
          <w:tcPr>
            <w:tcW w:w="379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1352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Назва ресурсу</w:t>
            </w:r>
          </w:p>
        </w:tc>
        <w:tc>
          <w:tcPr>
            <w:tcW w:w="3934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390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Адреса ресурсу</w:t>
            </w:r>
          </w:p>
        </w:tc>
        <w:tc>
          <w:tcPr>
            <w:tcW w:w="1573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379" w:type="dxa"/>
          </w:tcPr>
          <w:p w:rsidR="001B336E" w:rsidRPr="008D47E7" w:rsidRDefault="001B336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</w:tcPr>
          <w:p w:rsidR="001B336E" w:rsidRPr="008D47E7" w:rsidRDefault="00655AB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Інформаційний сайт та блог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ОНМЦ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МДЯО</w:t>
            </w:r>
            <w:proofErr w:type="spellEnd"/>
          </w:p>
        </w:tc>
        <w:tc>
          <w:tcPr>
            <w:tcW w:w="3934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Наповнення інформаційного сайту та блогу обласного науково-методичного центру моніторингових досліджень якості освіти</w:t>
            </w:r>
          </w:p>
        </w:tc>
        <w:tc>
          <w:tcPr>
            <w:tcW w:w="2390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https://zapmonitoring.wixsite.com/mysite, https://zapmonitoring.wixsite.com/mysite/blog</w:t>
            </w:r>
          </w:p>
        </w:tc>
        <w:tc>
          <w:tcPr>
            <w:tcW w:w="1573" w:type="dxa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uk-UA"/>
        </w:rPr>
      </w:pPr>
      <w:bookmarkStart w:id="26" w:name="_heading=h.lnxbz9" w:colFirst="0" w:colLast="0"/>
      <w:bookmarkEnd w:id="26"/>
    </w:p>
    <w:p w:rsidR="001B336E" w:rsidRPr="008D47E7" w:rsidRDefault="00655ABE">
      <w:pPr>
        <w:pStyle w:val="2"/>
        <w:numPr>
          <w:ilvl w:val="1"/>
          <w:numId w:val="15"/>
        </w:numPr>
      </w:pPr>
      <w:bookmarkStart w:id="27" w:name="_Toc58944148"/>
      <w:bookmarkStart w:id="28" w:name="_Toc58944273"/>
      <w:r w:rsidRPr="008D47E7">
        <w:t>Організаційно-управлінська діяльність</w:t>
      </w:r>
      <w:bookmarkEnd w:id="27"/>
      <w:bookmarkEnd w:id="28"/>
    </w:p>
    <w:tbl>
      <w:tblPr>
        <w:tblStyle w:val="a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"/>
        <w:gridCol w:w="5082"/>
        <w:gridCol w:w="1879"/>
        <w:gridCol w:w="2224"/>
      </w:tblGrid>
      <w:tr w:rsidR="001B336E" w:rsidRPr="008D47E7">
        <w:tc>
          <w:tcPr>
            <w:tcW w:w="443" w:type="dxa"/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082" w:type="dxa"/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79" w:type="dxa"/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24" w:type="dxa"/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c>
          <w:tcPr>
            <w:tcW w:w="443" w:type="dxa"/>
          </w:tcPr>
          <w:p w:rsidR="001B336E" w:rsidRPr="008D47E7" w:rsidRDefault="001B336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82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Організація та проведення зовнішнього незалежне оцінювання в Запорізькій області; </w:t>
            </w:r>
          </w:p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оцінювання;</w:t>
            </w:r>
          </w:p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проведення сертифікації вчителів;</w:t>
            </w:r>
          </w:p>
        </w:tc>
        <w:tc>
          <w:tcPr>
            <w:tcW w:w="1879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224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443" w:type="dxa"/>
          </w:tcPr>
          <w:p w:rsidR="001B336E" w:rsidRPr="008D47E7" w:rsidRDefault="001B336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82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Підготовка, організація, проведення регіональних моніторингових досліджень</w:t>
            </w:r>
          </w:p>
        </w:tc>
        <w:tc>
          <w:tcPr>
            <w:tcW w:w="1879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224" w:type="dxa"/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655AB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highlight w:val="green"/>
          <w:lang w:val="uk-UA"/>
        </w:rPr>
      </w:pPr>
      <w:r w:rsidRPr="008D47E7">
        <w:rPr>
          <w:lang w:val="uk-UA"/>
        </w:rPr>
        <w:br w:type="page"/>
      </w:r>
    </w:p>
    <w:p w:rsidR="001B336E" w:rsidRPr="008D47E7" w:rsidRDefault="00655ABE">
      <w:pPr>
        <w:pStyle w:val="1"/>
        <w:numPr>
          <w:ilvl w:val="0"/>
          <w:numId w:val="15"/>
        </w:numPr>
      </w:pPr>
      <w:bookmarkStart w:id="29" w:name="_Toc58944149"/>
      <w:bookmarkStart w:id="30" w:name="_Toc58944274"/>
      <w:r w:rsidRPr="008D47E7">
        <w:lastRenderedPageBreak/>
        <w:t>НАВЧАЛЬНА ТА НАВЧАЛЬНО-МЕТОДИЧНА ДІЯЛЬНІСТЬ</w:t>
      </w:r>
      <w:bookmarkEnd w:id="29"/>
      <w:bookmarkEnd w:id="30"/>
    </w:p>
    <w:p w:rsidR="001B336E" w:rsidRPr="008D47E7" w:rsidRDefault="00655ABE">
      <w:pPr>
        <w:pStyle w:val="2"/>
        <w:numPr>
          <w:ilvl w:val="1"/>
          <w:numId w:val="15"/>
        </w:numPr>
        <w:rPr>
          <w:rFonts w:eastAsia="Times New Roman" w:cs="Times New Roman"/>
        </w:rPr>
      </w:pPr>
      <w:bookmarkStart w:id="31" w:name="_Toc58944150"/>
      <w:bookmarkStart w:id="32" w:name="_Toc58944275"/>
      <w:r w:rsidRPr="008D47E7">
        <w:rPr>
          <w:rFonts w:eastAsia="Times New Roman" w:cs="Times New Roman"/>
        </w:rPr>
        <w:t>Організація і проведення курсів підвищення кваліфікації</w:t>
      </w:r>
      <w:bookmarkEnd w:id="31"/>
      <w:bookmarkEnd w:id="32"/>
      <w:r w:rsidRPr="008D47E7">
        <w:rPr>
          <w:rFonts w:eastAsia="Times New Roman" w:cs="Times New Roman"/>
        </w:rPr>
        <w:t xml:space="preserve"> </w:t>
      </w:r>
    </w:p>
    <w:p w:rsidR="001B336E" w:rsidRPr="008D47E7" w:rsidRDefault="00655ABE">
      <w:pPr>
        <w:pStyle w:val="2"/>
        <w:numPr>
          <w:ilvl w:val="1"/>
          <w:numId w:val="15"/>
        </w:numPr>
        <w:rPr>
          <w:rFonts w:eastAsia="Times New Roman" w:cs="Times New Roman"/>
        </w:rPr>
      </w:pPr>
      <w:bookmarkStart w:id="33" w:name="_Toc58944151"/>
      <w:bookmarkStart w:id="34" w:name="_Toc58944276"/>
      <w:r w:rsidRPr="008D47E7">
        <w:rPr>
          <w:rFonts w:eastAsia="Times New Roman" w:cs="Times New Roman"/>
        </w:rPr>
        <w:t>Організація і проведення навчальних тренінгів</w:t>
      </w:r>
      <w:bookmarkEnd w:id="33"/>
      <w:bookmarkEnd w:id="34"/>
      <w:r w:rsidRPr="008D47E7">
        <w:rPr>
          <w:rFonts w:eastAsia="Times New Roman" w:cs="Times New Roman"/>
        </w:rPr>
        <w:t xml:space="preserve"> </w:t>
      </w:r>
    </w:p>
    <w:tbl>
      <w:tblPr>
        <w:tblStyle w:val="a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4088"/>
        <w:gridCol w:w="1144"/>
        <w:gridCol w:w="1238"/>
        <w:gridCol w:w="1793"/>
      </w:tblGrid>
      <w:tr w:rsidR="001B336E" w:rsidRPr="008D47E7">
        <w:tc>
          <w:tcPr>
            <w:tcW w:w="1365" w:type="dxa"/>
            <w:shd w:val="clear" w:color="auto" w:fill="auto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Тематика тренінгу</w:t>
            </w:r>
          </w:p>
        </w:tc>
        <w:tc>
          <w:tcPr>
            <w:tcW w:w="1144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238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793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Куратор</w:t>
            </w:r>
          </w:p>
        </w:tc>
      </w:tr>
      <w:tr w:rsidR="001B336E" w:rsidRPr="008D47E7">
        <w:tc>
          <w:tcPr>
            <w:tcW w:w="1365" w:type="dxa"/>
            <w:shd w:val="clear" w:color="auto" w:fill="auto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Обробка результатів моніторингових досліджень засобами електронних таблиць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очна/дистанційна</w:t>
            </w:r>
          </w:p>
        </w:tc>
        <w:tc>
          <w:tcPr>
            <w:tcW w:w="1238" w:type="dxa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93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1365" w:type="dxa"/>
            <w:shd w:val="clear" w:color="auto" w:fill="auto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Створення анкет та обробка результатів анкетування засобами форм та таблиць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очна/дистанційна</w:t>
            </w:r>
          </w:p>
        </w:tc>
        <w:tc>
          <w:tcPr>
            <w:tcW w:w="1238" w:type="dxa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93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 w:rsidP="003122B1">
      <w:pPr>
        <w:pStyle w:val="2"/>
        <w:numPr>
          <w:ilvl w:val="0"/>
          <w:numId w:val="0"/>
        </w:numPr>
        <w:rPr>
          <w:rFonts w:eastAsia="Times New Roman" w:cs="Times New Roman"/>
          <w:highlight w:val="green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35" w:name="_Toc58944152"/>
      <w:bookmarkStart w:id="36" w:name="_Toc58944277"/>
      <w:r w:rsidRPr="008D47E7">
        <w:t xml:space="preserve">Методичне забезпечення </w:t>
      </w:r>
      <w:r w:rsidRPr="008D47E7">
        <w:rPr>
          <w:rFonts w:eastAsia="Times New Roman" w:cs="Times New Roman"/>
        </w:rPr>
        <w:t>навчальн</w:t>
      </w:r>
      <w:r w:rsidRPr="008D47E7">
        <w:t>ого процесу</w:t>
      </w:r>
      <w:bookmarkEnd w:id="35"/>
      <w:bookmarkEnd w:id="36"/>
      <w:r w:rsidRPr="008D47E7">
        <w:t xml:space="preserve"> </w:t>
      </w:r>
    </w:p>
    <w:tbl>
      <w:tblPr>
        <w:tblStyle w:val="a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840"/>
        <w:gridCol w:w="1462"/>
        <w:gridCol w:w="1793"/>
      </w:tblGrid>
      <w:tr w:rsidR="001B336E" w:rsidRPr="008D47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1B33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та коригування навчальних матеріалів тренінгів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 w:rsidP="003122B1">
      <w:pPr>
        <w:pStyle w:val="2"/>
        <w:numPr>
          <w:ilvl w:val="0"/>
          <w:numId w:val="0"/>
        </w:numPr>
        <w:rPr>
          <w:highlight w:val="green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37" w:name="_Toc58944153"/>
      <w:bookmarkStart w:id="38" w:name="_Toc58944278"/>
      <w:r w:rsidRPr="008D47E7">
        <w:t>Впровадження сучасних форм, методів, засобів, технологій для здійснення освітньої діяльності</w:t>
      </w:r>
      <w:bookmarkEnd w:id="37"/>
      <w:bookmarkEnd w:id="38"/>
      <w:r w:rsidRPr="008D47E7">
        <w:t xml:space="preserve"> </w:t>
      </w:r>
    </w:p>
    <w:tbl>
      <w:tblPr>
        <w:tblStyle w:val="a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07"/>
        <w:gridCol w:w="1417"/>
        <w:gridCol w:w="2095"/>
      </w:tblGrid>
      <w:tr w:rsidR="001B336E" w:rsidRPr="008D47E7">
        <w:tc>
          <w:tcPr>
            <w:tcW w:w="709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407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095" w:type="dxa"/>
            <w:vAlign w:val="center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Онлайн-конференції з відповідальними за організацію та проведення зовнішнього незалежного оцінювання, моніторингових досліджень 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співробітників КЗ «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ЗОІППО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ЗОР «Зовнішнє незалежне оцінювання: зміни, нововведення, виклики 2021 року»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19.01.2021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 w:rsidP="003122B1">
      <w:pPr>
        <w:pStyle w:val="2"/>
        <w:numPr>
          <w:ilvl w:val="0"/>
          <w:numId w:val="0"/>
        </w:numPr>
        <w:rPr>
          <w:highlight w:val="green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39" w:name="_Toc58944154"/>
      <w:bookmarkStart w:id="40" w:name="_Toc58944279"/>
      <w:r w:rsidRPr="008D47E7">
        <w:t>Внутрішній аудит якості освітньої діяльності</w:t>
      </w:r>
      <w:bookmarkEnd w:id="39"/>
      <w:bookmarkEnd w:id="40"/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highlight w:val="green"/>
          <w:lang w:val="uk-UA"/>
        </w:rPr>
      </w:pPr>
      <w:r w:rsidRPr="008D47E7">
        <w:rPr>
          <w:lang w:val="uk-UA"/>
        </w:rPr>
        <w:br w:type="page"/>
      </w:r>
    </w:p>
    <w:p w:rsidR="001B336E" w:rsidRPr="008D47E7" w:rsidRDefault="00655ABE">
      <w:pPr>
        <w:pStyle w:val="1"/>
        <w:numPr>
          <w:ilvl w:val="0"/>
          <w:numId w:val="15"/>
        </w:numPr>
      </w:pPr>
      <w:bookmarkStart w:id="41" w:name="_Toc58944155"/>
      <w:bookmarkStart w:id="42" w:name="_Toc58944280"/>
      <w:r w:rsidRPr="008D47E7">
        <w:lastRenderedPageBreak/>
        <w:t>МЕТОДИЧНА ТА НАУКОВО-МЕТОДИЧНА ДІЯЛЬНІСТЬ</w:t>
      </w:r>
      <w:bookmarkEnd w:id="41"/>
      <w:bookmarkEnd w:id="42"/>
      <w:r w:rsidRPr="008D47E7">
        <w:t xml:space="preserve"> </w:t>
      </w: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336E" w:rsidRPr="008D47E7" w:rsidRDefault="00913EA1">
      <w:pPr>
        <w:pStyle w:val="2"/>
        <w:numPr>
          <w:ilvl w:val="1"/>
          <w:numId w:val="15"/>
        </w:numPr>
      </w:pPr>
      <w:hyperlink r:id="rId11">
        <w:bookmarkStart w:id="43" w:name="_Toc58944156"/>
        <w:bookmarkStart w:id="44" w:name="_Toc58944281"/>
        <w:r w:rsidR="00655ABE" w:rsidRPr="008D47E7">
          <w:t>Організація і проведення семінарів, нарад</w:t>
        </w:r>
        <w:bookmarkEnd w:id="43"/>
        <w:bookmarkEnd w:id="44"/>
        <w:r w:rsidR="00655ABE" w:rsidRPr="008D47E7">
          <w:t xml:space="preserve"> </w:t>
        </w:r>
      </w:hyperlink>
    </w:p>
    <w:tbl>
      <w:tblPr>
        <w:tblStyle w:val="affe"/>
        <w:tblW w:w="93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1810"/>
        <w:gridCol w:w="1055"/>
        <w:gridCol w:w="2765"/>
        <w:gridCol w:w="1103"/>
        <w:gridCol w:w="2182"/>
      </w:tblGrid>
      <w:tr w:rsidR="001B336E" w:rsidRPr="008D47E7">
        <w:trPr>
          <w:trHeight w:val="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Тема заходу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Термін проведення та час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Категорія учасників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Місце проведення (район, назва населеного пункту, назва закладу освіти)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1B336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B336E" w:rsidRPr="008D47E7" w:rsidRDefault="00655ABE" w:rsidP="00F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Використання тестових технологій на </w:t>
            </w:r>
            <w:proofErr w:type="spellStart"/>
            <w:r w:rsidR="00F86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86C98"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роках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іноземної мови </w:t>
            </w:r>
            <w:r w:rsidR="00F86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підготовки учнів до складання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24.03.2021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методичних </w:t>
            </w:r>
            <w:r w:rsidR="00F86C98"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об'єднань</w:t>
            </w:r>
            <w:bookmarkStart w:id="45" w:name="_GoBack"/>
            <w:bookmarkEnd w:id="45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вчителі іноземної мови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Дистанційно, сайт Центру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1B336E" w:rsidRPr="008D47E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1B336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Новий формат тестів з української мови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-2021: практичний аспект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25.03.2021, 11:00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методичних </w:t>
            </w:r>
            <w:r w:rsidR="00F86C98"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об'єднань</w:t>
            </w: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вчителі української мови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Очно або дистанційно, сайт Центру</w:t>
            </w:r>
          </w:p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uk-UA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1B336E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зовнішнього незалежного оцінювання випускників закладів освіти Запорізької області у 2021 році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23.09.2021, 10:00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за організацію та проведення зовнішнього незалежного оцінювання та моніторингових досліджень у місцевих органах управління освітою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Дистанційно, сайт Центру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336E" w:rsidRPr="008D47E7" w:rsidRDefault="001B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1B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36E" w:rsidRPr="008D47E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1B336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якості викладання інозем</w:t>
            </w:r>
            <w:r w:rsidR="00F86C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ної мови в Запорізькій області </w:t>
            </w: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результатами </w:t>
            </w:r>
            <w:r w:rsidR="008D47E7"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моніторингового дослідження</w:t>
            </w: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щодо результатів виконання завдань сертифікаційних робіт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20.10.2021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керівники методичних </w:t>
            </w:r>
            <w:r w:rsidR="008D47E7"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об'єднань</w:t>
            </w: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вчителі іноземної мови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Дистанційно, сайт Центру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1B336E" w:rsidRPr="008D47E7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6E" w:rsidRPr="008D47E7" w:rsidRDefault="001B336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Підсумки освітніх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моніторингів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 за 2021 рік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25.11.2021, 10:00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за організацію та проведення зовнішнього незалежного оцінювання та моніторингових досліджень у місцевих органах управління освітою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Дистанційно, сайт Центру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 w:rsidP="003122B1">
      <w:pPr>
        <w:pStyle w:val="2"/>
        <w:numPr>
          <w:ilvl w:val="0"/>
          <w:numId w:val="0"/>
        </w:numPr>
        <w:rPr>
          <w:highlight w:val="green"/>
        </w:rPr>
      </w:pPr>
    </w:p>
    <w:p w:rsidR="001B336E" w:rsidRPr="008D47E7" w:rsidRDefault="00913EA1">
      <w:pPr>
        <w:pStyle w:val="2"/>
        <w:numPr>
          <w:ilvl w:val="1"/>
          <w:numId w:val="15"/>
        </w:numPr>
      </w:pPr>
      <w:hyperlink r:id="rId12">
        <w:bookmarkStart w:id="46" w:name="_Toc58944157"/>
        <w:bookmarkStart w:id="47" w:name="_Toc58944282"/>
        <w:r w:rsidR="00655ABE" w:rsidRPr="008D47E7">
          <w:t>Організація і проведення засідань творчих груп</w:t>
        </w:r>
        <w:bookmarkEnd w:id="46"/>
        <w:bookmarkEnd w:id="47"/>
      </w:hyperlink>
      <w:r w:rsidR="00655ABE" w:rsidRPr="008D47E7">
        <w:t xml:space="preserve"> </w:t>
      </w:r>
    </w:p>
    <w:p w:rsidR="001B336E" w:rsidRPr="008D47E7" w:rsidRDefault="00655ABE">
      <w:pPr>
        <w:pStyle w:val="2"/>
        <w:numPr>
          <w:ilvl w:val="1"/>
          <w:numId w:val="15"/>
        </w:numPr>
      </w:pPr>
      <w:bookmarkStart w:id="48" w:name="_Toc58944158"/>
      <w:bookmarkStart w:id="49" w:name="_Toc58944283"/>
      <w:r w:rsidRPr="008D47E7">
        <w:t>Організація і проведення фахових, авторських майстерень тощо</w:t>
      </w:r>
      <w:bookmarkEnd w:id="48"/>
      <w:bookmarkEnd w:id="49"/>
      <w:r w:rsidRPr="008D47E7">
        <w:t xml:space="preserve"> </w:t>
      </w:r>
    </w:p>
    <w:p w:rsidR="001B336E" w:rsidRPr="008D47E7" w:rsidRDefault="00655ABE">
      <w:pPr>
        <w:pStyle w:val="2"/>
        <w:numPr>
          <w:ilvl w:val="1"/>
          <w:numId w:val="15"/>
        </w:numPr>
      </w:pPr>
      <w:bookmarkStart w:id="50" w:name="_Toc58944159"/>
      <w:bookmarkStart w:id="51" w:name="_Toc58944284"/>
      <w:r w:rsidRPr="008D47E7">
        <w:t>Організація і проведення конкурсів фахової майстерності, фестивалів, оглядів тощо</w:t>
      </w:r>
      <w:bookmarkEnd w:id="50"/>
      <w:bookmarkEnd w:id="51"/>
    </w:p>
    <w:p w:rsidR="001B336E" w:rsidRPr="008D47E7" w:rsidRDefault="00655ABE">
      <w:pPr>
        <w:pStyle w:val="2"/>
        <w:numPr>
          <w:ilvl w:val="1"/>
          <w:numId w:val="15"/>
        </w:numPr>
      </w:pPr>
      <w:bookmarkStart w:id="52" w:name="_Toc58944160"/>
      <w:bookmarkStart w:id="53" w:name="_Toc58944285"/>
      <w:r w:rsidRPr="008D47E7">
        <w:t>Науково-методичний та організаційний супровід Всеукраїнських учнівських олімпіад</w:t>
      </w:r>
      <w:bookmarkEnd w:id="52"/>
      <w:bookmarkEnd w:id="53"/>
      <w:r w:rsidRPr="008D47E7">
        <w:t xml:space="preserve"> </w:t>
      </w:r>
    </w:p>
    <w:p w:rsidR="001B336E" w:rsidRPr="008D47E7" w:rsidRDefault="00655ABE">
      <w:pPr>
        <w:pStyle w:val="2"/>
        <w:numPr>
          <w:ilvl w:val="1"/>
          <w:numId w:val="15"/>
        </w:numPr>
      </w:pPr>
      <w:bookmarkStart w:id="54" w:name="_Toc58944161"/>
      <w:bookmarkStart w:id="55" w:name="_Toc58944286"/>
      <w:r w:rsidRPr="008D47E7">
        <w:t>Науково-методичний та організаційний супровід масових учнівських заходів (конкурси, фестивалі, змагання тощо)</w:t>
      </w:r>
      <w:bookmarkEnd w:id="54"/>
      <w:bookmarkEnd w:id="55"/>
      <w:r w:rsidRPr="008D47E7">
        <w:t xml:space="preserve"> </w:t>
      </w:r>
    </w:p>
    <w:tbl>
      <w:tblPr>
        <w:tblStyle w:val="a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4533"/>
        <w:gridCol w:w="1716"/>
        <w:gridCol w:w="2014"/>
      </w:tblGrid>
      <w:tr w:rsidR="001B336E" w:rsidRPr="008D47E7">
        <w:trPr>
          <w:trHeight w:val="23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Термін, час проведення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Тема заходу, категорія учасників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rPr>
          <w:trHeight w:val="23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Січень- Лютий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(обласний) етап учнівських олімпіад з української мови і літератури, член журі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Очно-дистанційний формат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rPr>
          <w:trHeight w:val="2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Листопад – грудень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Обласний етап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ХІІ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Міжнародного конкурсу ім.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Т.Г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 Шевченка та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ХХІІ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Міжнародного конкурсу ім. П. Яцика, учні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студенти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ЗПТО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член журі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Мала гуманітарна академія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56" w:name="_Toc58944162"/>
      <w:bookmarkStart w:id="57" w:name="_Toc58944287"/>
      <w:r w:rsidRPr="008D47E7">
        <w:t>Науково-методичний супровід державних та регіональних програм</w:t>
      </w:r>
      <w:bookmarkEnd w:id="56"/>
      <w:bookmarkEnd w:id="57"/>
      <w:r w:rsidRPr="008D47E7">
        <w:t xml:space="preserve"> </w:t>
      </w:r>
    </w:p>
    <w:p w:rsidR="001B336E" w:rsidRPr="008D47E7" w:rsidRDefault="00655ABE">
      <w:pPr>
        <w:pStyle w:val="3"/>
        <w:numPr>
          <w:ilvl w:val="2"/>
          <w:numId w:val="15"/>
        </w:numPr>
      </w:pPr>
      <w:bookmarkStart w:id="58" w:name="_Toc58944163"/>
      <w:r w:rsidRPr="008D47E7">
        <w:t>Державні програми</w:t>
      </w:r>
      <w:bookmarkEnd w:id="58"/>
      <w:r w:rsidRPr="008D47E7">
        <w:t xml:space="preserve"> </w:t>
      </w:r>
    </w:p>
    <w:tbl>
      <w:tblPr>
        <w:tblStyle w:val="a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8"/>
        <w:gridCol w:w="1468"/>
        <w:gridCol w:w="2262"/>
      </w:tblGrid>
      <w:tr w:rsidR="001B336E" w:rsidRPr="008D47E7" w:rsidTr="00880473">
        <w:trPr>
          <w:trHeight w:val="20"/>
        </w:trPr>
        <w:tc>
          <w:tcPr>
            <w:tcW w:w="5898" w:type="dxa"/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468" w:type="dxa"/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 дії програми</w:t>
            </w:r>
          </w:p>
        </w:tc>
        <w:tc>
          <w:tcPr>
            <w:tcW w:w="2262" w:type="dxa"/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 w:rsidTr="00880473">
        <w:trPr>
          <w:trHeight w:val="20"/>
        </w:trPr>
        <w:tc>
          <w:tcPr>
            <w:tcW w:w="5898" w:type="dxa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Національна стратегія розвитку освіти в Україні 2012–2021 роки, затверджена Указом Президента України від 25.06.2013 № 344/2013 (п. 3.10 Національний моніторинг системи освіти)</w:t>
            </w:r>
          </w:p>
        </w:tc>
        <w:tc>
          <w:tcPr>
            <w:tcW w:w="1468" w:type="dxa"/>
            <w:vMerge w:val="restart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2012-2021 роки</w:t>
            </w:r>
          </w:p>
        </w:tc>
        <w:tc>
          <w:tcPr>
            <w:tcW w:w="2262" w:type="dxa"/>
            <w:vMerge w:val="restart"/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 w:rsidTr="00880473">
        <w:trPr>
          <w:trHeight w:val="20"/>
        </w:trPr>
        <w:tc>
          <w:tcPr>
            <w:tcW w:w="5898" w:type="dxa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інформаційно-роз’яснювальної роботи щодо національних індикаторів якості та ефективності освіти (перед та після обговорення єдиної системи статистики і параметрів вимірювання якості освіти на національному рівні)</w:t>
            </w:r>
          </w:p>
        </w:tc>
        <w:tc>
          <w:tcPr>
            <w:tcW w:w="1468" w:type="dxa"/>
            <w:vMerge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262" w:type="dxa"/>
            <w:vMerge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</w:tr>
      <w:tr w:rsidR="001B336E" w:rsidRPr="008D47E7" w:rsidTr="00880473">
        <w:trPr>
          <w:trHeight w:val="20"/>
        </w:trPr>
        <w:tc>
          <w:tcPr>
            <w:tcW w:w="5898" w:type="dxa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Здійснення моніторингу якості ресурсного забезпечення, освітніх процесів та результатів на регіональному рівні</w:t>
            </w:r>
          </w:p>
        </w:tc>
        <w:tc>
          <w:tcPr>
            <w:tcW w:w="1468" w:type="dxa"/>
            <w:vMerge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262" w:type="dxa"/>
            <w:vMerge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</w:tr>
      <w:tr w:rsidR="001B336E" w:rsidRPr="008D47E7" w:rsidTr="00880473">
        <w:trPr>
          <w:trHeight w:val="20"/>
        </w:trPr>
        <w:tc>
          <w:tcPr>
            <w:tcW w:w="5898" w:type="dxa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інформаційно-роз'яснювальної роботи серед педагогічної громадськості щодо умов і результативності функціонування освітньої галузі на регіональному рівні</w:t>
            </w:r>
          </w:p>
        </w:tc>
        <w:tc>
          <w:tcPr>
            <w:tcW w:w="1468" w:type="dxa"/>
            <w:vMerge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262" w:type="dxa"/>
            <w:vMerge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</w:tr>
      <w:tr w:rsidR="001B336E" w:rsidRPr="008D47E7" w:rsidTr="00880473">
        <w:trPr>
          <w:trHeight w:val="20"/>
        </w:trPr>
        <w:tc>
          <w:tcPr>
            <w:tcW w:w="5898" w:type="dxa"/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Оприлюднення результатів моніторингу системи освіти області</w:t>
            </w:r>
          </w:p>
        </w:tc>
        <w:tc>
          <w:tcPr>
            <w:tcW w:w="1468" w:type="dxa"/>
            <w:vMerge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2262" w:type="dxa"/>
            <w:vMerge/>
          </w:tcPr>
          <w:p w:rsidR="001B336E" w:rsidRPr="008D47E7" w:rsidRDefault="001B3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</w:p>
        </w:tc>
      </w:tr>
    </w:tbl>
    <w:p w:rsidR="001B336E" w:rsidRPr="008D47E7" w:rsidRDefault="001B33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3"/>
        <w:numPr>
          <w:ilvl w:val="2"/>
          <w:numId w:val="15"/>
        </w:numPr>
      </w:pPr>
      <w:bookmarkStart w:id="59" w:name="_Toc58944164"/>
      <w:r w:rsidRPr="008D47E7">
        <w:t>Регіональні програми</w:t>
      </w:r>
      <w:bookmarkEnd w:id="59"/>
    </w:p>
    <w:tbl>
      <w:tblPr>
        <w:tblStyle w:val="afff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8"/>
        <w:gridCol w:w="2340"/>
      </w:tblGrid>
      <w:tr w:rsidR="001B336E" w:rsidRPr="008D47E7">
        <w:trPr>
          <w:trHeight w:val="2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rPr>
          <w:trHeight w:val="2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 розвитку освіти Запорізької області на 2018-2022 роки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36E" w:rsidRPr="008D47E7">
        <w:trPr>
          <w:trHeight w:val="20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моніторингових досліджень потреб працівників освіти Запорізької області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60" w:name="_Toc58944165"/>
      <w:bookmarkStart w:id="61" w:name="_Toc58944288"/>
      <w:r w:rsidRPr="008D47E7">
        <w:t>Моніторинг освітньої діяльності</w:t>
      </w:r>
      <w:bookmarkEnd w:id="60"/>
      <w:bookmarkEnd w:id="61"/>
    </w:p>
    <w:tbl>
      <w:tblPr>
        <w:tblStyle w:val="afff2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3555"/>
        <w:gridCol w:w="1420"/>
        <w:gridCol w:w="3980"/>
      </w:tblGrid>
      <w:tr w:rsidR="001B336E" w:rsidRPr="008D47E7" w:rsidTr="00427F1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та тематика роботи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 w:rsidTr="00427F1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336E" w:rsidRPr="008D47E7" w:rsidRDefault="00655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Моніторингові дослідження на регіональному рівні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1B336E" w:rsidRPr="00880473" w:rsidTr="00427F1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Моніторингове дослідження "Вплив підготовки учасників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якість результатів"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березень-квітень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методичним відділом та кафедрою філософії та суспільно-гуманітарних дисциплін</w:t>
            </w:r>
          </w:p>
        </w:tc>
      </w:tr>
      <w:tr w:rsidR="001B336E" w:rsidRPr="00880473" w:rsidTr="00427F1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1B336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Рівень сформованості професійних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учителів початкової школи (за професійним стандартом вчителя)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кафедрою початкової освіти</w:t>
            </w:r>
          </w:p>
        </w:tc>
      </w:tr>
      <w:tr w:rsidR="001B336E" w:rsidRPr="00880473" w:rsidTr="00427F1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1B336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якості надання корекційно-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розвиткових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послуг учням з порушеннями мовленнєвого розвитку вчителями-логопедами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ЗЗСО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обласним ресурсним центром підтримки інклюзивної освіти</w:t>
            </w:r>
          </w:p>
        </w:tc>
      </w:tr>
      <w:tr w:rsidR="001B336E" w:rsidRPr="00880473" w:rsidTr="00427F1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1B336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моніторингових досліджень за результатами проведення державної підсумкової атестації у формі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результатів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80473" w:rsidRDefault="00655ABE" w:rsidP="00427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80473" w:rsidTr="00427F1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1B336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Психологічне забезпечення освітнього процесу - 2021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спільно з обласним науково-методичний центром психології та соціології освіти</w:t>
            </w:r>
          </w:p>
        </w:tc>
      </w:tr>
      <w:tr w:rsidR="001B336E" w:rsidRPr="008D47E7" w:rsidTr="00427F11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80473" w:rsidRDefault="001B336E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моніторингових досліджень, не пов’язаних безпосередньо із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36E" w:rsidRPr="00880473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804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655ABE">
      <w:pPr>
        <w:pStyle w:val="2"/>
        <w:numPr>
          <w:ilvl w:val="1"/>
          <w:numId w:val="15"/>
        </w:numPr>
      </w:pPr>
      <w:bookmarkStart w:id="62" w:name="_Toc58944166"/>
      <w:bookmarkStart w:id="63" w:name="_Toc58944289"/>
      <w:r w:rsidRPr="008D47E7">
        <w:t>Вивчення, моделювання, узагальнення та впровадження перспективного педагогічного досвіду</w:t>
      </w:r>
      <w:bookmarkEnd w:id="62"/>
      <w:bookmarkEnd w:id="63"/>
    </w:p>
    <w:p w:rsidR="001B336E" w:rsidRPr="008D47E7" w:rsidRDefault="00655ABE">
      <w:pPr>
        <w:pStyle w:val="2"/>
        <w:numPr>
          <w:ilvl w:val="1"/>
          <w:numId w:val="15"/>
        </w:numPr>
      </w:pPr>
      <w:bookmarkStart w:id="64" w:name="_Toc58944167"/>
      <w:bookmarkStart w:id="65" w:name="_Toc58944290"/>
      <w:r w:rsidRPr="008D47E7">
        <w:t>Інші види, форми, технології методичної, науково-методичної роботи</w:t>
      </w:r>
      <w:bookmarkEnd w:id="64"/>
      <w:bookmarkEnd w:id="65"/>
      <w:r w:rsidRPr="008D47E7">
        <w:t xml:space="preserve"> </w:t>
      </w:r>
    </w:p>
    <w:p w:rsidR="001B336E" w:rsidRPr="008D47E7" w:rsidRDefault="001B336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tbl>
      <w:tblPr>
        <w:tblStyle w:val="afff3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86"/>
        <w:gridCol w:w="4954"/>
        <w:gridCol w:w="1560"/>
        <w:gridCol w:w="1845"/>
      </w:tblGrid>
      <w:tr w:rsidR="001B336E" w:rsidRPr="008D47E7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Термін </w:t>
            </w:r>
          </w:p>
        </w:tc>
        <w:tc>
          <w:tcPr>
            <w:tcW w:w="4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Категорія </w:t>
            </w:r>
            <w:r w:rsidRPr="008D47E7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 xml:space="preserve">учасників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lang w:val="uk-UA"/>
              </w:rPr>
              <w:lastRenderedPageBreak/>
              <w:t>Відповідальний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Проведення інформаційно-роз’яснювальної роботи серед громадськості з питань підготовки та проведення в 2021 році зовнішнього незалежного оцінювання  результатів навчання, здобутих на основі повної загальної середньої освіти (далі –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органи управління освітою (далі – 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), керівники закладів загальної середньої, професійної (професійно-технічної), вищої освіти (далі – ЗО), Запорізький обласний інститут післядипломної педагогічної освіти (далі –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ЗОІППО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протягом навчального року</w:t>
            </w: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листопад – червень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(щомісячно)</w:t>
            </w: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(за окремими графіками)</w:t>
            </w: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лютий – червень (за окремими графіками)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інструктивно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-методичних нарад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для керівників місцевих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, ЗО, представників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та методичних служб, які відповідають за 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(далі – відповідальні за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), представників ЗО, які відповідають за підготовку до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(далі – відповідальні за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в ЗО) та осіб, залучених до 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зокрема: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– інтернет-нарад/нарад  для відповідальних за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, зокрема й для відповідальних за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в ЗО;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–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інструктивно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-методичних нарад для педпрацівників, які здійснюватимуть перевірку завдань сертифікаційних робіт (далі – екзаменаторів);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– інтернет-нарад для осіб, які залучатимуться до 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та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(далі – залучених осіб)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листопад – грудень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січень – квітень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(у терміни визначені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УЦОЯО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Проведення апробації тестових завдань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(у терміни, визначені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УЦОЯО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ЗОІППО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листопад – лютий</w:t>
            </w: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Підготовка паспортів пунктів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 та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разом з наявними маршрутами проїзду до них, перевірка навчально-матеріальної бази ЗО для створення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– пунктів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–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листопад – травень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Добір, коригування та оновлення бази даних </w:t>
            </w: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залучених до 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у ПТ осіб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керівники ЗО,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ЗОІППО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– травень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Добір екзаменаторів з української мови і літератури, математики, коригування та оновлення бази даних екзаменаторів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ЗОІППО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 22 січня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Формування мережі пунктів реєстрації для надання консультацій та технічної допомоги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з питань реєстрації для участі 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(далі –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ПР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жовтень*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Визначення в ЗО, випускники старшої школи /учні/студенти яких мають проходити ДПА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у формі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, відповідальних за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зокрема за формування комплектів реєстраційних документів випускників старшої школи/учнів/студентів,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їх підготовка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 випускники старшої школи/учні/студенти яких мають проходити ДПА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у формі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січень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січень – лютий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січень – лютий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Надання регіональному центру пропозиції, які відповідають кількісним показникам, зазначеним у замовленнях, що формуються регіональним центром щодо утворення тимчасових пунктів, а саме: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– реєстрації учасників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2021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– мережі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– округів та мережі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– організації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роботи пунктів перевірки (далі – ПП)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керівники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ЗП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(ПТ)О,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ЗВО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січень – березень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Інформаційно-методична підтримка працівників, залучених до роботи 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ПР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ЗО (за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протягом навчального року (за окремими графіками)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Добір, навчання (інструктажі) та сертифікація екзаменаторів, які будуть здійснювати перевірку виконання завдань із розгорнутою відповіддю з  української мови і літератури, математики, англійської мови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 29 січня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Добір та підготовка осіб, які залучаються до роботи 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 04 березня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Визначення округів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та формування мережі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ДОН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ЗОДА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лютий – березень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Координація процесу реєстрації для участі 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лютий – березень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(до 12 березня)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лютий – травень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(до 14 травня)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Добір та проведення навчання (інструктажів) осіб, які будуть залучені до роботи (реєстрація персоналу)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D47E7">
              <w:rPr>
                <w:rFonts w:ascii="Times New Roman" w:eastAsia="Times New Roman" w:hAnsi="Times New Roman" w:cs="Times New Roman"/>
                <w:lang w:val="uk-UA"/>
              </w:rPr>
              <w:tab/>
              <w:t xml:space="preserve">в пункті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(за окремим графіком)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                   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D47E7">
              <w:rPr>
                <w:rFonts w:ascii="Times New Roman" w:eastAsia="Times New Roman" w:hAnsi="Times New Roman" w:cs="Times New Roman"/>
                <w:lang w:val="uk-UA"/>
              </w:rPr>
              <w:tab/>
              <w:t xml:space="preserve">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(за окремим графіком)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ЗОІППО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лютий – липень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Співпраця з територіальним управлінням Державної кримінально-виконавчої служби України  щодо організації  та 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навчальних досягнень осіб, засуджених до позбавлення волі, та осіб, узятих під варту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березень – травень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(до 06 травня)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Добір уповноважених осіб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УЦОЯО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 05 квітня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 14 травня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Надання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ДпРЦОЯО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переліку медичних працівників для чергування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</w:t>
            </w:r>
            <w:r w:rsidRPr="008D47E7">
              <w:rPr>
                <w:rFonts w:ascii="Times New Roman" w:eastAsia="Times New Roman" w:hAnsi="Times New Roman" w:cs="Times New Roman"/>
                <w:lang w:val="uk-UA"/>
              </w:rPr>
              <w:tab/>
              <w:t xml:space="preserve">в пунктах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</w:t>
            </w:r>
            <w:r w:rsidRPr="008D47E7">
              <w:rPr>
                <w:rFonts w:ascii="Times New Roman" w:eastAsia="Times New Roman" w:hAnsi="Times New Roman" w:cs="Times New Roman"/>
                <w:lang w:val="uk-UA"/>
              </w:rPr>
              <w:tab/>
              <w:t xml:space="preserve">в 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напередодні тестувань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Підготовка  пунктів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до роботи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та пунктів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10 квітня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Проведення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з української мови,  української мови і літератури, біології, географії, історії України, математики, фізики, хімії, англійської, іспанської, німецької, французької 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пункт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в пробного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 09 квітня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Затвердження округів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та мережі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 06 травня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Визначення ЗО для створення  ПП з  української мови і літератури, математики, англійської мови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керівники ЗО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(м. Запоріжжя)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 14 травня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Добір, підготовка експертів та створення регіональних експертних груп з питань визначення результатів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керівники ЗО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травень – червень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Здійснення контролю за підготовкою до 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(напередодні та в дні проведення тестувань щодо своєчасності доставки та забору тестових матеріалів, кадрового забезпечення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, наявності медичних працівників та представників органів охорони правопорядку тощо)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, керівники ЗО та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21 травня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24 травня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25 травня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28 травня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01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04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07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10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15 червня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Проведення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хімії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іспанської,  німецької,  французької мов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англійської мови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математики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української мови, української мови і літератури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історії України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фізики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біології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з географії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, керівники ЗО та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(за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21 – 27 травня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24 – 28 травня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25 – 31 травня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28 травня – 03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01– 07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04 – 10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07 – 11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10 – 16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15–22 червня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Заходи щодо забезпечення своєчасного подання до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РЦОЯО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документів щодо участі в додатковій сесії з певного предмета учасників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які не змогли пройти тестування під час основної сесії через причини, що не залежали від їх дій і волі, та на які не змогли вплинути, а саме: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з хімії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іспанської,  німецької,  французької мов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англійської мови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математики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української мови, української мови і літератури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історії України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фізики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біології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географії</w:t>
            </w:r>
            <w:r w:rsidRPr="008D47E7">
              <w:rPr>
                <w:rFonts w:ascii="Times New Roman" w:eastAsia="Times New Roman" w:hAnsi="Times New Roman" w:cs="Times New Roman"/>
                <w:lang w:val="uk-UA"/>
              </w:rPr>
              <w:tab/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керівники ЗО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(за потребою)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1B336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28 травня – 13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01 – 14 червня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04 – 16 червня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Організація роботи ПП: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англійської мови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математики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 української мови, української мови і літератури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до 09 червня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Визначення ЗО для створення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додаткової сесії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(за потреби)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(м. Запоріжжя)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29 червня – 16 липня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Організація роботи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ППЗНО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додаткової сесії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з окремих предметів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(із урахуванням наслідків реєстрації ) та її проведення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керівники ЗО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(м. Запоріжжя,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за окремим списком)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за окремим графіком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Проведення моніторингових досліджень, не пов’язаних безпосередньо із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травень – липень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Організація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оцінювання: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– формування мережі пунктів тестування для проведення вступних випробувань;</w:t>
            </w:r>
          </w:p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– забезпечення пунктів тестування залученими працівниками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за окремим графіком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МОНУ</w:t>
            </w:r>
            <w:proofErr w:type="spellEnd"/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Проведення  сертифікації вчителів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червень-серпень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Проведення моніторингових досліджень за результатами проведення державної підсумкової атестації у формі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1B336E" w:rsidRPr="008D47E7"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>вересень-жовтень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Проведення моніторингових досліджень за результатами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ЗНО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місцеві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ОУО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, керівники ЗО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336E" w:rsidRPr="008D47E7" w:rsidRDefault="00655AB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</w:tbl>
    <w:p w:rsidR="001B336E" w:rsidRPr="008D47E7" w:rsidRDefault="001B3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66" w:name="_Toc58944168"/>
      <w:bookmarkStart w:id="67" w:name="_Toc58944291"/>
      <w:r w:rsidRPr="008D47E7">
        <w:t>Організаційно-методична діяльність</w:t>
      </w:r>
      <w:bookmarkEnd w:id="66"/>
      <w:bookmarkEnd w:id="67"/>
    </w:p>
    <w:p w:rsidR="001B336E" w:rsidRPr="008D47E7" w:rsidRDefault="00655AB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8D47E7">
        <w:rPr>
          <w:lang w:val="uk-UA"/>
        </w:rPr>
        <w:br w:type="page"/>
      </w:r>
    </w:p>
    <w:p w:rsidR="001B336E" w:rsidRPr="008D47E7" w:rsidRDefault="00655ABE">
      <w:pPr>
        <w:pStyle w:val="1"/>
        <w:numPr>
          <w:ilvl w:val="0"/>
          <w:numId w:val="15"/>
        </w:numPr>
      </w:pPr>
      <w:bookmarkStart w:id="68" w:name="_Toc58944169"/>
      <w:bookmarkStart w:id="69" w:name="_Toc58944292"/>
      <w:r w:rsidRPr="008D47E7">
        <w:lastRenderedPageBreak/>
        <w:t>НАУКОВА ДІЯЛЬНІСТЬ</w:t>
      </w:r>
      <w:bookmarkEnd w:id="68"/>
      <w:bookmarkEnd w:id="69"/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70" w:name="_Toc58944170"/>
      <w:bookmarkStart w:id="71" w:name="_Toc58944293"/>
      <w:r w:rsidRPr="008D47E7">
        <w:t>Науково-дослідна тема, над якою працює структурний підрозділ</w:t>
      </w:r>
      <w:bookmarkEnd w:id="70"/>
      <w:bookmarkEnd w:id="71"/>
      <w:r w:rsidRPr="008D47E7">
        <w:t xml:space="preserve"> </w:t>
      </w:r>
    </w:p>
    <w:p w:rsidR="001B336E" w:rsidRPr="008D47E7" w:rsidRDefault="00655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«Освітній моніторинг як основа підвищення </w:t>
      </w:r>
      <w:proofErr w:type="spellStart"/>
      <w:r w:rsidRPr="008D47E7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D47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керівників і педагогів»</w:t>
      </w:r>
    </w:p>
    <w:p w:rsidR="001B336E" w:rsidRPr="008D47E7" w:rsidRDefault="00655ABE">
      <w:pPr>
        <w:pStyle w:val="2"/>
        <w:numPr>
          <w:ilvl w:val="1"/>
          <w:numId w:val="15"/>
        </w:numPr>
      </w:pPr>
      <w:bookmarkStart w:id="72" w:name="_Toc58944171"/>
      <w:bookmarkStart w:id="73" w:name="_Toc58944294"/>
      <w:r w:rsidRPr="008D47E7">
        <w:t>Напрями наукових досліджень правників підрозділу – здобувачів наукових ступенів доктора філософії та доктора наук</w:t>
      </w:r>
      <w:bookmarkEnd w:id="72"/>
      <w:bookmarkEnd w:id="73"/>
    </w:p>
    <w:p w:rsidR="001B336E" w:rsidRPr="008D47E7" w:rsidRDefault="00655ABE">
      <w:pPr>
        <w:pStyle w:val="2"/>
        <w:numPr>
          <w:ilvl w:val="1"/>
          <w:numId w:val="15"/>
        </w:numPr>
      </w:pPr>
      <w:bookmarkStart w:id="74" w:name="_Toc58944172"/>
      <w:bookmarkStart w:id="75" w:name="_Toc58944295"/>
      <w:r w:rsidRPr="008D47E7">
        <w:t>Тематика наукових досліджень працівників підрозділу</w:t>
      </w:r>
      <w:bookmarkEnd w:id="74"/>
      <w:bookmarkEnd w:id="75"/>
    </w:p>
    <w:tbl>
      <w:tblPr>
        <w:tblStyle w:val="afff4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2115"/>
        <w:gridCol w:w="6720"/>
      </w:tblGrid>
      <w:tr w:rsidR="001B336E" w:rsidRPr="008D47E7">
        <w:trPr>
          <w:jc w:val="center"/>
        </w:trPr>
        <w:tc>
          <w:tcPr>
            <w:tcW w:w="793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D47E7">
              <w:rPr>
                <w:i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115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8D47E7">
              <w:rPr>
                <w:i/>
                <w:sz w:val="24"/>
                <w:szCs w:val="24"/>
                <w:lang w:val="uk-UA"/>
              </w:rPr>
              <w:t xml:space="preserve"> працівника</w:t>
            </w:r>
          </w:p>
        </w:tc>
        <w:tc>
          <w:tcPr>
            <w:tcW w:w="6720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8D47E7">
              <w:rPr>
                <w:i/>
                <w:sz w:val="24"/>
                <w:szCs w:val="24"/>
                <w:lang w:val="uk-UA"/>
              </w:rPr>
              <w:t>Тема наукових досліджень</w:t>
            </w:r>
          </w:p>
        </w:tc>
      </w:tr>
      <w:tr w:rsidR="001B336E" w:rsidRPr="008D47E7">
        <w:trPr>
          <w:jc w:val="center"/>
        </w:trPr>
        <w:tc>
          <w:tcPr>
            <w:tcW w:w="793" w:type="dxa"/>
          </w:tcPr>
          <w:p w:rsidR="001B336E" w:rsidRPr="008D47E7" w:rsidRDefault="001B33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</w:tcPr>
          <w:p w:rsidR="001B336E" w:rsidRPr="008D47E7" w:rsidRDefault="00655A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D47E7">
              <w:rPr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720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D47E7">
              <w:rPr>
                <w:sz w:val="24"/>
                <w:szCs w:val="24"/>
                <w:lang w:val="uk-UA"/>
              </w:rPr>
              <w:t>Моніторинг як засіб формування професійної компетентності педагогічних працівників</w:t>
            </w:r>
          </w:p>
        </w:tc>
      </w:tr>
      <w:tr w:rsidR="001B336E" w:rsidRPr="008D47E7">
        <w:trPr>
          <w:jc w:val="center"/>
        </w:trPr>
        <w:tc>
          <w:tcPr>
            <w:tcW w:w="793" w:type="dxa"/>
          </w:tcPr>
          <w:p w:rsidR="001B336E" w:rsidRPr="008D47E7" w:rsidRDefault="001B33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</w:tcPr>
          <w:p w:rsidR="001B336E" w:rsidRPr="008D47E7" w:rsidRDefault="00655AB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720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D47E7">
              <w:rPr>
                <w:sz w:val="24"/>
                <w:szCs w:val="24"/>
                <w:lang w:val="uk-UA"/>
              </w:rPr>
              <w:t xml:space="preserve">Освітній моніторинг як основа підвищення рівня професійної компетентності вчителів іноземної мови </w:t>
            </w:r>
          </w:p>
        </w:tc>
      </w:tr>
      <w:tr w:rsidR="001B336E" w:rsidRPr="008D47E7">
        <w:trPr>
          <w:jc w:val="center"/>
        </w:trPr>
        <w:tc>
          <w:tcPr>
            <w:tcW w:w="793" w:type="dxa"/>
          </w:tcPr>
          <w:p w:rsidR="001B336E" w:rsidRPr="008D47E7" w:rsidRDefault="001B336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color w:val="000000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color w:val="000000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6720" w:type="dxa"/>
          </w:tcPr>
          <w:p w:rsidR="001B336E" w:rsidRPr="008D47E7" w:rsidRDefault="00655ABE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D47E7">
              <w:rPr>
                <w:sz w:val="24"/>
                <w:szCs w:val="24"/>
                <w:lang w:val="uk-UA"/>
              </w:rPr>
              <w:t xml:space="preserve">Використання інформаційних технологій при здійсненні моніторингових досліджень в галузі освіти </w:t>
            </w:r>
          </w:p>
        </w:tc>
      </w:tr>
    </w:tbl>
    <w:p w:rsidR="001B336E" w:rsidRPr="008D47E7" w:rsidRDefault="001B336E" w:rsidP="003122B1">
      <w:pPr>
        <w:pStyle w:val="2"/>
        <w:numPr>
          <w:ilvl w:val="0"/>
          <w:numId w:val="0"/>
        </w:num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76" w:name="_Toc58944173"/>
      <w:bookmarkStart w:id="77" w:name="_Toc58944296"/>
      <w:r w:rsidRPr="008D47E7">
        <w:t>Напрями наукових досліджень здобувачів наукових ступенів підрозділу</w:t>
      </w:r>
      <w:bookmarkEnd w:id="76"/>
      <w:bookmarkEnd w:id="77"/>
    </w:p>
    <w:p w:rsidR="001B336E" w:rsidRPr="008D47E7" w:rsidRDefault="00655ABE">
      <w:pPr>
        <w:pStyle w:val="2"/>
        <w:numPr>
          <w:ilvl w:val="1"/>
          <w:numId w:val="15"/>
        </w:numPr>
      </w:pPr>
      <w:bookmarkStart w:id="78" w:name="_Toc58944174"/>
      <w:bookmarkStart w:id="79" w:name="_Toc58944297"/>
      <w:r w:rsidRPr="008D47E7">
        <w:t>Організація, проведення та участь у наукових конференціях, круглих столах, семінарах, форумах тощо всеукраїнського та регіонального рівня</w:t>
      </w:r>
      <w:bookmarkEnd w:id="78"/>
      <w:bookmarkEnd w:id="79"/>
    </w:p>
    <w:tbl>
      <w:tblPr>
        <w:tblStyle w:val="afff5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4935"/>
        <w:gridCol w:w="1740"/>
        <w:gridCol w:w="2095"/>
      </w:tblGrid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роботи, тематика заходу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Тиждень науки – 2021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10-17.05.2021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1"/>
                <w:numId w:val="6"/>
              </w:num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Майстер-клас "Обробка даних моніторингових досліджень засобами електронних таблиць"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15.05.2021</w:t>
            </w:r>
          </w:p>
          <w:p w:rsidR="001B336E" w:rsidRPr="008D47E7" w:rsidRDefault="001B336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VІІ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«Неперервна освіта нового сторіччя: досягнення та перспективи»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13-15.05.2021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Тези “Щодо результативності участі випускників у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(за результатами моніторингових досліджень)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Тези “Підвищення якості викладання іноземної мови, за результатами моніторингового дослідження щодо результатів виконання завдань сертифікаційних робіт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Тези "Використання онлайн засобів для аналізу якості освітньої діяльності"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Міжнародний Тиждень освіти дорослих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11-17.09.2021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заходах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Всесвітній день науки в ім’я миру та розвитку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36E" w:rsidRPr="008D47E7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заходах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80" w:name="_Toc58944175"/>
      <w:bookmarkStart w:id="81" w:name="_Toc58944298"/>
      <w:r w:rsidRPr="008D47E7">
        <w:t>Експертно-аналітична діяльність</w:t>
      </w:r>
      <w:bookmarkEnd w:id="80"/>
      <w:bookmarkEnd w:id="81"/>
    </w:p>
    <w:p w:rsidR="001B336E" w:rsidRPr="008D47E7" w:rsidRDefault="00655ABE">
      <w:pPr>
        <w:pStyle w:val="3"/>
        <w:numPr>
          <w:ilvl w:val="2"/>
          <w:numId w:val="15"/>
        </w:numPr>
      </w:pPr>
      <w:bookmarkStart w:id="82" w:name="_Toc58944176"/>
      <w:r w:rsidRPr="008D47E7">
        <w:t>Апробація підручників та навчальних посібників, авторських програм, електронних та технічних засобів навчання</w:t>
      </w:r>
      <w:bookmarkEnd w:id="82"/>
    </w:p>
    <w:p w:rsidR="001B336E" w:rsidRPr="008D47E7" w:rsidRDefault="00655A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(зазначити назву підручника, навчального посібника, програми, автора, освітній рівень, термін, відповідального)</w:t>
      </w:r>
    </w:p>
    <w:tbl>
      <w:tblPr>
        <w:tblStyle w:val="afff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"/>
        <w:gridCol w:w="5698"/>
        <w:gridCol w:w="1392"/>
        <w:gridCol w:w="2095"/>
      </w:tblGrid>
      <w:tr w:rsidR="001B336E" w:rsidRPr="008D47E7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443" w:type="dxa"/>
          </w:tcPr>
          <w:p w:rsidR="001B336E" w:rsidRPr="008D47E7" w:rsidRDefault="001B336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98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апробації тестових завдань (на підставі вибірки та графіку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УЦОЯО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92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5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3"/>
        <w:numPr>
          <w:ilvl w:val="2"/>
          <w:numId w:val="15"/>
        </w:numPr>
      </w:pPr>
      <w:bookmarkStart w:id="83" w:name="_Toc58944177"/>
      <w:r w:rsidRPr="008D47E7">
        <w:t xml:space="preserve">Рецензування та експертиза програм освітньої діяльності, збірників, дисертацій, відгуки на автореферати, </w:t>
      </w:r>
      <w:proofErr w:type="spellStart"/>
      <w:r w:rsidRPr="008D47E7">
        <w:t>досвіди</w:t>
      </w:r>
      <w:proofErr w:type="spellEnd"/>
      <w:r w:rsidRPr="008D47E7">
        <w:t xml:space="preserve"> роботи тощо</w:t>
      </w:r>
      <w:bookmarkEnd w:id="83"/>
    </w:p>
    <w:tbl>
      <w:tblPr>
        <w:tblStyle w:val="afff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"/>
        <w:gridCol w:w="5685"/>
        <w:gridCol w:w="1397"/>
        <w:gridCol w:w="2103"/>
      </w:tblGrid>
      <w:tr w:rsidR="001B336E" w:rsidRPr="008D47E7">
        <w:tc>
          <w:tcPr>
            <w:tcW w:w="443" w:type="dxa"/>
          </w:tcPr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685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97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103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443" w:type="dxa"/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85" w:type="dxa"/>
          </w:tcPr>
          <w:p w:rsidR="001B336E" w:rsidRPr="008D47E7" w:rsidRDefault="00655A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потребою та запитами</w:t>
            </w:r>
          </w:p>
        </w:tc>
        <w:tc>
          <w:tcPr>
            <w:tcW w:w="1397" w:type="dxa"/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03" w:type="dxa"/>
          </w:tcPr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 w:rsidP="003122B1">
      <w:pPr>
        <w:pStyle w:val="3"/>
        <w:numPr>
          <w:ilvl w:val="0"/>
          <w:numId w:val="0"/>
        </w:numPr>
      </w:pPr>
    </w:p>
    <w:p w:rsidR="001B336E" w:rsidRPr="008D47E7" w:rsidRDefault="00655ABE">
      <w:pPr>
        <w:pStyle w:val="3"/>
        <w:numPr>
          <w:ilvl w:val="2"/>
          <w:numId w:val="15"/>
        </w:numPr>
      </w:pPr>
      <w:bookmarkStart w:id="84" w:name="_Toc58944178"/>
      <w:r w:rsidRPr="008D47E7">
        <w:t>Розробка науково-методичних матеріалів (програм, посібників, рекомендації, проектів, концепцій, положень тощо)</w:t>
      </w:r>
      <w:bookmarkEnd w:id="84"/>
    </w:p>
    <w:tbl>
      <w:tblPr>
        <w:tblStyle w:val="afff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"/>
        <w:gridCol w:w="5824"/>
        <w:gridCol w:w="1266"/>
        <w:gridCol w:w="2095"/>
      </w:tblGrid>
      <w:tr w:rsidR="001B336E" w:rsidRPr="008D47E7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Розробка і формування інструментарію та механізму проведення моніторингових досліджень на регіональному рівні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3"/>
        <w:numPr>
          <w:ilvl w:val="2"/>
          <w:numId w:val="15"/>
        </w:numPr>
      </w:pPr>
      <w:bookmarkStart w:id="85" w:name="_Toc58944179"/>
      <w:r w:rsidRPr="008D47E7">
        <w:t>Аналітична діяльність (аналіз роботи, звіти, довідки тощо)</w:t>
      </w:r>
      <w:bookmarkEnd w:id="85"/>
    </w:p>
    <w:tbl>
      <w:tblPr>
        <w:tblStyle w:val="aff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643"/>
        <w:gridCol w:w="1380"/>
        <w:gridCol w:w="2095"/>
      </w:tblGrid>
      <w:tr w:rsidR="001B336E" w:rsidRPr="008D47E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та тематика роботи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1B33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виконання плану роботи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ОНМЦМДЯО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І півріччя 2021 рік (звіт)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1B33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Зовнішнє незалежне оцінювання 2021: організація, проведення, результати знань випускників закладів освіти Запорізької області (інформаційно-аналітичний звіт)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</w:p>
        </w:tc>
      </w:tr>
      <w:tr w:rsidR="001B336E" w:rsidRPr="008D47E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організаційну діяльність обласного науково-методичного центру моніторингових</w:t>
            </w:r>
          </w:p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досліджень якості освіти (інформація).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4-й квартал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336E" w:rsidRPr="008D47E7" w:rsidRDefault="001B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36E" w:rsidRPr="008D47E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результати проведення моніторингового дослідження щодо "Вплив підготовки учасників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якість результатів" (довідка)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4-й квартал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Лук’янчук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виконання плану роботи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ОНМЦМДЯО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2021 рік (звіт)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86" w:name="_Toc58944180"/>
      <w:bookmarkStart w:id="87" w:name="_Toc58944299"/>
      <w:r w:rsidRPr="008D47E7">
        <w:t>Написання монографій, підручників, наукових статей, тез доповідей тощо</w:t>
      </w:r>
      <w:bookmarkEnd w:id="86"/>
      <w:bookmarkEnd w:id="87"/>
      <w:r w:rsidRPr="008D47E7">
        <w:t xml:space="preserve"> </w:t>
      </w:r>
    </w:p>
    <w:tbl>
      <w:tblPr>
        <w:tblStyle w:val="aff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134"/>
        <w:gridCol w:w="5041"/>
        <w:gridCol w:w="1898"/>
      </w:tblGrid>
      <w:tr w:rsidR="001B336E" w:rsidRPr="008D47E7" w:rsidTr="00427F11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</w:tr>
      <w:tr w:rsidR="001B336E" w:rsidRPr="008D47E7">
        <w:trPr>
          <w:trHeight w:val="260"/>
        </w:trPr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Методичні рекомендації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36E" w:rsidRPr="008D47E7" w:rsidTr="00427F1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Методичні рекомендації щодо застосування в роботі онлайн засобів для аналізу якості освітньої діяльності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1B336E" w:rsidRPr="008D47E7" w:rsidTr="00427F1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“Якісна підготовка - якісний результат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української мови і літератури” (за результатами моніторингових досліджень)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1B336E" w:rsidRPr="008D47E7" w:rsidTr="00427F1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рекомендації, щодо використання тестових технологій на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іноземної мови в аспекті підготовки учнів до складання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1B336E" w:rsidRPr="008D47E7"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Матеріали конференцій, семінарів (тези, доповіді)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36E" w:rsidRPr="008D47E7" w:rsidTr="00427F1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Тези “Щодо результативності участі випускників у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 (за результатами моніторингових досліджень)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</w:tr>
      <w:tr w:rsidR="001B336E" w:rsidRPr="008D47E7" w:rsidTr="00427F1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Підвищення якості викладання іноземної мови, за результатами моніторингового дослідження щодо результатів виконання завдань сертифікаційних робіт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ЗНО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1B336E" w:rsidRPr="008D47E7" w:rsidTr="00427F1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онлайн засобів для аналізу якості освітньої діяльності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</w:tr>
    </w:tbl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88" w:name="_Toc58944181"/>
      <w:bookmarkStart w:id="89" w:name="_Toc58944300"/>
      <w:r w:rsidRPr="008D47E7">
        <w:t>Координація дослідно-експериментальної роботи всеукраїнського та регіонального рівнів</w:t>
      </w:r>
      <w:bookmarkEnd w:id="88"/>
      <w:bookmarkEnd w:id="89"/>
      <w:r w:rsidRPr="008D47E7">
        <w:t xml:space="preserve"> </w:t>
      </w:r>
    </w:p>
    <w:p w:rsidR="001B336E" w:rsidRPr="008D47E7" w:rsidRDefault="00655ABE">
      <w:pPr>
        <w:pStyle w:val="3"/>
        <w:numPr>
          <w:ilvl w:val="2"/>
          <w:numId w:val="15"/>
        </w:numPr>
      </w:pPr>
      <w:bookmarkStart w:id="90" w:name="_Toc58944182"/>
      <w:r w:rsidRPr="008D47E7">
        <w:t>Всеукраїнський рівень:</w:t>
      </w:r>
      <w:bookmarkEnd w:id="90"/>
    </w:p>
    <w:p w:rsidR="001B336E" w:rsidRPr="008D47E7" w:rsidRDefault="00655ABE">
      <w:pPr>
        <w:pStyle w:val="3"/>
        <w:numPr>
          <w:ilvl w:val="2"/>
          <w:numId w:val="15"/>
        </w:numPr>
      </w:pPr>
      <w:bookmarkStart w:id="91" w:name="_Toc58944183"/>
      <w:r w:rsidRPr="008D47E7">
        <w:t>Регіональний рівень:</w:t>
      </w:r>
      <w:bookmarkEnd w:id="91"/>
      <w:r w:rsidRPr="008D47E7">
        <w:t xml:space="preserve"> </w:t>
      </w:r>
    </w:p>
    <w:p w:rsidR="001B336E" w:rsidRPr="008D47E7" w:rsidRDefault="00655ABE">
      <w:pPr>
        <w:pStyle w:val="2"/>
        <w:numPr>
          <w:ilvl w:val="1"/>
          <w:numId w:val="15"/>
        </w:numPr>
      </w:pPr>
      <w:bookmarkStart w:id="92" w:name="_Toc58944184"/>
      <w:bookmarkStart w:id="93" w:name="_Toc58944301"/>
      <w:r w:rsidRPr="008D47E7">
        <w:t>Науково-методичний супровід впровадження інновацій, координація проектної діяльності</w:t>
      </w:r>
      <w:bookmarkEnd w:id="92"/>
      <w:bookmarkEnd w:id="93"/>
      <w:r w:rsidRPr="008D47E7">
        <w:t xml:space="preserve"> </w:t>
      </w:r>
    </w:p>
    <w:p w:rsidR="001B336E" w:rsidRPr="008D47E7" w:rsidRDefault="00655ABE">
      <w:pPr>
        <w:pStyle w:val="3"/>
        <w:numPr>
          <w:ilvl w:val="2"/>
          <w:numId w:val="15"/>
        </w:numPr>
      </w:pPr>
      <w:bookmarkStart w:id="94" w:name="_Toc58944185"/>
      <w:r w:rsidRPr="008D47E7">
        <w:t>Координація Всеукраїнських проектів, експериментів, досліджень</w:t>
      </w:r>
      <w:bookmarkEnd w:id="94"/>
    </w:p>
    <w:tbl>
      <w:tblPr>
        <w:tblStyle w:val="afff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5834"/>
        <w:gridCol w:w="1266"/>
        <w:gridCol w:w="1776"/>
      </w:tblGrid>
      <w:tr w:rsidR="001B336E" w:rsidRPr="008D47E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та тематика роботи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Організаційний та науково-методичний супровід основного етапу другого циклу загальнодержавного моніторингового дослідження якості початкової освіти «Стан сформованості читацької та математичної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випускників початкової школи закладів загальної середньої освіти»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336E" w:rsidRPr="008D47E7" w:rsidRDefault="00655ABE">
      <w:pPr>
        <w:pStyle w:val="3"/>
        <w:numPr>
          <w:ilvl w:val="2"/>
          <w:numId w:val="15"/>
        </w:numPr>
      </w:pPr>
      <w:bookmarkStart w:id="95" w:name="_Toc58944186"/>
      <w:r w:rsidRPr="008D47E7">
        <w:t>Координація регіональних проектів, експериментів, досліджень</w:t>
      </w:r>
      <w:bookmarkEnd w:id="95"/>
    </w:p>
    <w:tbl>
      <w:tblPr>
        <w:tblStyle w:val="afff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"/>
        <w:gridCol w:w="5449"/>
        <w:gridCol w:w="1266"/>
        <w:gridCol w:w="2095"/>
      </w:tblGrid>
      <w:tr w:rsidR="001B336E" w:rsidRPr="008D47E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та тематика роботи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Організаційний та науково-методичний супровід моніторингових досліджень на регіональному рівні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1B336E" w:rsidRPr="008D47E7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Зовнішнє незалежне оцінювання навчальних досягнень випускників закладів освіти Запорізької області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96" w:name="_Toc58944187"/>
      <w:bookmarkStart w:id="97" w:name="_Toc58944302"/>
      <w:r w:rsidRPr="008D47E7">
        <w:t>Діяльність науково-дослідних лабораторій</w:t>
      </w:r>
      <w:bookmarkEnd w:id="96"/>
      <w:bookmarkEnd w:id="97"/>
    </w:p>
    <w:p w:rsidR="001B336E" w:rsidRPr="008D47E7" w:rsidRDefault="00655ABE">
      <w:pPr>
        <w:spacing w:after="0" w:line="240" w:lineRule="auto"/>
        <w:rPr>
          <w:highlight w:val="green"/>
          <w:lang w:val="uk-UA"/>
        </w:rPr>
      </w:pPr>
      <w:r w:rsidRPr="008D47E7">
        <w:rPr>
          <w:lang w:val="uk-UA"/>
        </w:rPr>
        <w:br w:type="page"/>
      </w:r>
    </w:p>
    <w:p w:rsidR="001B336E" w:rsidRPr="008D47E7" w:rsidRDefault="00655ABE">
      <w:pPr>
        <w:pStyle w:val="1"/>
        <w:numPr>
          <w:ilvl w:val="0"/>
          <w:numId w:val="15"/>
        </w:numPr>
      </w:pPr>
      <w:bookmarkStart w:id="98" w:name="_Toc58944188"/>
      <w:bookmarkStart w:id="99" w:name="_Toc58944303"/>
      <w:r w:rsidRPr="008D47E7">
        <w:lastRenderedPageBreak/>
        <w:t>МІЖНАРОДНА ДІЯЛЬНІСТЬ</w:t>
      </w:r>
      <w:bookmarkEnd w:id="98"/>
      <w:bookmarkEnd w:id="99"/>
    </w:p>
    <w:p w:rsidR="001B336E" w:rsidRPr="008D47E7" w:rsidRDefault="00655ABE">
      <w:pPr>
        <w:pStyle w:val="2"/>
        <w:numPr>
          <w:ilvl w:val="1"/>
          <w:numId w:val="15"/>
        </w:numPr>
      </w:pPr>
      <w:bookmarkStart w:id="100" w:name="_Toc58944189"/>
      <w:bookmarkStart w:id="101" w:name="_Toc58944304"/>
      <w:r w:rsidRPr="008D47E7">
        <w:t>Співпраця з міжнародними фондами, науковими центрами, навчальними закладами, освітніми установами та громадськими організаціями</w:t>
      </w:r>
      <w:bookmarkEnd w:id="100"/>
      <w:bookmarkEnd w:id="101"/>
      <w:r w:rsidRPr="008D47E7">
        <w:t xml:space="preserve"> </w:t>
      </w:r>
    </w:p>
    <w:p w:rsidR="001B336E" w:rsidRPr="008D47E7" w:rsidRDefault="00655ABE">
      <w:pPr>
        <w:pStyle w:val="2"/>
        <w:numPr>
          <w:ilvl w:val="1"/>
          <w:numId w:val="15"/>
        </w:numPr>
      </w:pPr>
      <w:bookmarkStart w:id="102" w:name="_Toc58944190"/>
      <w:bookmarkStart w:id="103" w:name="_Toc58944305"/>
      <w:r w:rsidRPr="008D47E7">
        <w:t>Розробка та реалізація міжнародних програм і проектів</w:t>
      </w:r>
      <w:bookmarkEnd w:id="102"/>
      <w:bookmarkEnd w:id="103"/>
    </w:p>
    <w:p w:rsidR="001B336E" w:rsidRPr="008D47E7" w:rsidRDefault="00655ABE">
      <w:pPr>
        <w:pStyle w:val="2"/>
        <w:numPr>
          <w:ilvl w:val="1"/>
          <w:numId w:val="15"/>
        </w:numPr>
      </w:pPr>
      <w:bookmarkStart w:id="104" w:name="_Toc58944191"/>
      <w:bookmarkStart w:id="105" w:name="_Toc58944306"/>
      <w:r w:rsidRPr="008D47E7">
        <w:t>Організація і проведення Міжнародних науково-практичних заходів</w:t>
      </w:r>
      <w:bookmarkEnd w:id="104"/>
      <w:bookmarkEnd w:id="105"/>
      <w:r w:rsidRPr="008D47E7">
        <w:t xml:space="preserve"> </w:t>
      </w:r>
    </w:p>
    <w:p w:rsidR="001B336E" w:rsidRPr="008D47E7" w:rsidRDefault="00655ABE">
      <w:pPr>
        <w:pStyle w:val="2"/>
        <w:numPr>
          <w:ilvl w:val="1"/>
          <w:numId w:val="15"/>
        </w:numPr>
      </w:pPr>
      <w:bookmarkStart w:id="106" w:name="_Toc58944192"/>
      <w:bookmarkStart w:id="107" w:name="_Toc58944307"/>
      <w:r w:rsidRPr="008D47E7">
        <w:t>Участь у Міжнародних науково-практичних заходах</w:t>
      </w:r>
      <w:bookmarkEnd w:id="106"/>
      <w:bookmarkEnd w:id="107"/>
      <w:r w:rsidRPr="008D47E7">
        <w:t xml:space="preserve"> </w:t>
      </w:r>
    </w:p>
    <w:tbl>
      <w:tblPr>
        <w:tblStyle w:val="afffd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5695"/>
        <w:gridCol w:w="1188"/>
        <w:gridCol w:w="2262"/>
      </w:tblGrid>
      <w:tr w:rsidR="001B336E" w:rsidRPr="008D47E7" w:rsidTr="00427F1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роботи, тематика заходу, місце проведення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Відповідальні</w:t>
            </w:r>
          </w:p>
        </w:tc>
      </w:tr>
      <w:tr w:rsidR="001B336E" w:rsidRPr="008D47E7" w:rsidTr="00427F1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статей (тез) до участі у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VІ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Міжнародній науково-практичній конференції «Неперервна освіта нового сторіччя: досягнення та перспективи»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 w:rsidTr="00427F1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міжнародному Тижні освіти дорослих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B336E" w:rsidRPr="008D47E7" w:rsidTr="00427F11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Всесвітньому дні науки в ім’я миру та розвитку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Лук’янчук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О.Ю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 w:rsidP="003122B1">
      <w:pPr>
        <w:pStyle w:val="1"/>
        <w:numPr>
          <w:ilvl w:val="0"/>
          <w:numId w:val="0"/>
        </w:numPr>
        <w:jc w:val="left"/>
      </w:pPr>
    </w:p>
    <w:p w:rsidR="001B336E" w:rsidRPr="008D47E7" w:rsidRDefault="00655ABE">
      <w:pPr>
        <w:pStyle w:val="1"/>
        <w:numPr>
          <w:ilvl w:val="0"/>
          <w:numId w:val="15"/>
        </w:numPr>
      </w:pPr>
      <w:bookmarkStart w:id="108" w:name="_heading=h.9m5uxsw3b8dd" w:colFirst="0" w:colLast="0"/>
      <w:bookmarkStart w:id="109" w:name="_Toc58944193"/>
      <w:bookmarkStart w:id="110" w:name="_Toc58944308"/>
      <w:bookmarkEnd w:id="108"/>
      <w:r w:rsidRPr="008D47E7">
        <w:t>ІНФОРМАЦІЙНО-ВИДАВНИЧА ДІЯЛЬНІСТЬ</w:t>
      </w:r>
      <w:bookmarkEnd w:id="109"/>
      <w:bookmarkEnd w:id="110"/>
    </w:p>
    <w:p w:rsidR="001B336E" w:rsidRPr="008D47E7" w:rsidRDefault="001B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336E" w:rsidRPr="008D47E7" w:rsidRDefault="00655ABE">
      <w:pPr>
        <w:pStyle w:val="2"/>
        <w:numPr>
          <w:ilvl w:val="1"/>
          <w:numId w:val="15"/>
        </w:numPr>
      </w:pPr>
      <w:bookmarkStart w:id="111" w:name="_Toc58944194"/>
      <w:bookmarkStart w:id="112" w:name="_Toc58944309"/>
      <w:r w:rsidRPr="008D47E7">
        <w:t>Видавнича діяльність</w:t>
      </w:r>
      <w:bookmarkEnd w:id="111"/>
      <w:bookmarkEnd w:id="112"/>
      <w:r w:rsidRPr="008D47E7">
        <w:t xml:space="preserve"> </w:t>
      </w:r>
    </w:p>
    <w:p w:rsidR="001B336E" w:rsidRPr="008D47E7" w:rsidRDefault="00655ABE">
      <w:pPr>
        <w:pStyle w:val="2"/>
        <w:numPr>
          <w:ilvl w:val="1"/>
          <w:numId w:val="15"/>
        </w:numPr>
      </w:pPr>
      <w:bookmarkStart w:id="113" w:name="_Toc58944195"/>
      <w:bookmarkStart w:id="114" w:name="_Toc58944310"/>
      <w:r w:rsidRPr="008D47E7">
        <w:t>Висвітлення в засобах масової інформації досягнень педагогічної науки та педагогічного досвіду регіону</w:t>
      </w:r>
      <w:bookmarkEnd w:id="113"/>
      <w:bookmarkEnd w:id="114"/>
    </w:p>
    <w:tbl>
      <w:tblPr>
        <w:tblStyle w:val="afffe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5996"/>
        <w:gridCol w:w="1266"/>
        <w:gridCol w:w="1871"/>
      </w:tblGrid>
      <w:tr w:rsidR="001B336E" w:rsidRPr="008D47E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rPr>
          <w:trHeight w:val="32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D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перебіг підготовки та проведення в 2021 році зовнішнього оцінювання результатів навчання, здобутих на основі повної загальної середньої освіти в Запорізькій області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 w:rsidP="00FF4398">
      <w:pPr>
        <w:pStyle w:val="2"/>
        <w:numPr>
          <w:ilvl w:val="0"/>
          <w:numId w:val="0"/>
        </w:numPr>
      </w:pPr>
      <w:bookmarkStart w:id="115" w:name="_Toc58944196"/>
      <w:bookmarkEnd w:id="115"/>
    </w:p>
    <w:p w:rsidR="001B336E" w:rsidRPr="008D47E7" w:rsidRDefault="00655ABE">
      <w:pPr>
        <w:pStyle w:val="2"/>
        <w:numPr>
          <w:ilvl w:val="1"/>
          <w:numId w:val="15"/>
        </w:numPr>
      </w:pPr>
      <w:bookmarkStart w:id="116" w:name="_Toc58944197"/>
      <w:bookmarkStart w:id="117" w:name="_Toc58944311"/>
      <w:r w:rsidRPr="008D47E7">
        <w:t>Виставкова діяльність</w:t>
      </w:r>
      <w:bookmarkEnd w:id="116"/>
      <w:bookmarkEnd w:id="117"/>
      <w:r w:rsidRPr="008D47E7">
        <w:t xml:space="preserve"> </w:t>
      </w:r>
    </w:p>
    <w:tbl>
      <w:tblPr>
        <w:tblStyle w:val="affff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5638"/>
        <w:gridCol w:w="1177"/>
        <w:gridCol w:w="2262"/>
      </w:tblGrid>
      <w:tr w:rsidR="001B336E" w:rsidRPr="008D47E7" w:rsidTr="00427F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 w:rsidTr="00427F11">
        <w:trPr>
          <w:trHeight w:val="32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Результати моніторингу професійних потреб педагогічних працівників Запорізької області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Січень-лютий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Шумада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Р.Я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Победінська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 Ю., 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Чернікова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Л.А</w:t>
            </w:r>
            <w:proofErr w:type="spellEnd"/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B336E" w:rsidRPr="008D47E7" w:rsidRDefault="001B3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uk-UA"/>
        </w:rPr>
      </w:pPr>
    </w:p>
    <w:p w:rsidR="001B336E" w:rsidRPr="008D47E7" w:rsidRDefault="00655ABE">
      <w:pPr>
        <w:pStyle w:val="1"/>
        <w:numPr>
          <w:ilvl w:val="0"/>
          <w:numId w:val="15"/>
        </w:numPr>
      </w:pPr>
      <w:bookmarkStart w:id="118" w:name="_Toc58944198"/>
      <w:bookmarkStart w:id="119" w:name="_Toc58944312"/>
      <w:r w:rsidRPr="008D47E7">
        <w:t>РОЗВИТОК МАТЕРІАЛЬНО-ТЕХНІЧНОЇ БАЗИ</w:t>
      </w:r>
      <w:bookmarkEnd w:id="118"/>
      <w:bookmarkEnd w:id="119"/>
      <w:r w:rsidRPr="008D47E7">
        <w:t xml:space="preserve"> </w:t>
      </w:r>
    </w:p>
    <w:tbl>
      <w:tblPr>
        <w:tblStyle w:val="affff0"/>
        <w:tblW w:w="9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969"/>
        <w:gridCol w:w="2549"/>
        <w:gridCol w:w="2022"/>
      </w:tblGrid>
      <w:tr w:rsidR="001B336E" w:rsidRPr="008D47E7">
        <w:trPr>
          <w:trHeight w:val="2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Вид робіт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Категорія учасників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36E" w:rsidRPr="008D47E7" w:rsidRDefault="00655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B336E" w:rsidRPr="008D47E7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 комп’ютерного обладнання Центру (встановлення кондиціонеру)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36E" w:rsidRPr="008D47E7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spacing w:after="0" w:line="240" w:lineRule="auto"/>
              <w:rPr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655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47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меблів та матеріально-технічного обладнання Центру (заміна дверей, крісло офісне)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6E" w:rsidRPr="008D47E7" w:rsidRDefault="001B33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336E" w:rsidRPr="008D47E7" w:rsidRDefault="001B336E" w:rsidP="003122B1">
      <w:pPr>
        <w:pStyle w:val="1"/>
        <w:numPr>
          <w:ilvl w:val="0"/>
          <w:numId w:val="0"/>
        </w:numPr>
        <w:jc w:val="left"/>
        <w:rPr>
          <w:rFonts w:ascii="Calibri" w:hAnsi="Calibri"/>
          <w:b w:val="0"/>
          <w:sz w:val="22"/>
          <w:szCs w:val="22"/>
          <w:highlight w:val="green"/>
        </w:rPr>
      </w:pPr>
    </w:p>
    <w:p w:rsidR="001B336E" w:rsidRPr="008D47E7" w:rsidRDefault="00655ABE">
      <w:pPr>
        <w:pStyle w:val="1"/>
        <w:numPr>
          <w:ilvl w:val="0"/>
          <w:numId w:val="15"/>
        </w:numPr>
      </w:pPr>
      <w:bookmarkStart w:id="120" w:name="_heading=h.hut1b2rnksed" w:colFirst="0" w:colLast="0"/>
      <w:bookmarkStart w:id="121" w:name="_Toc58944199"/>
      <w:bookmarkStart w:id="122" w:name="_Toc58944313"/>
      <w:bookmarkEnd w:id="120"/>
      <w:r w:rsidRPr="008D47E7">
        <w:t>ПРОГНОЗУВАННЯ РОЗВИТКУ СТРУКТУРНОГО ПІДРОЗДІЛУ</w:t>
      </w:r>
      <w:bookmarkEnd w:id="121"/>
      <w:bookmarkEnd w:id="122"/>
      <w:r w:rsidRPr="008D47E7">
        <w:t xml:space="preserve"> </w:t>
      </w:r>
    </w:p>
    <w:p w:rsidR="001B336E" w:rsidRPr="008D47E7" w:rsidRDefault="001B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336E" w:rsidRPr="008D47E7" w:rsidRDefault="0065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sz w:val="24"/>
          <w:szCs w:val="24"/>
          <w:lang w:val="uk-UA"/>
        </w:rPr>
        <w:t>Напрями подальшої роботи колективу підрозділу:</w:t>
      </w:r>
    </w:p>
    <w:p w:rsidR="001B336E" w:rsidRPr="008D47E7" w:rsidRDefault="00655A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сприяння сертифікації педагогічних працівників на основі незалежного зовнішнього та внутрішнього оцінювання;</w:t>
      </w:r>
    </w:p>
    <w:p w:rsidR="001B336E" w:rsidRPr="008D47E7" w:rsidRDefault="00655A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розбудова мережі пунктів тестування; </w:t>
      </w:r>
    </w:p>
    <w:p w:rsidR="001B336E" w:rsidRPr="008D47E7" w:rsidRDefault="00655A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сприяння </w:t>
      </w:r>
      <w:proofErr w:type="spellStart"/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ДпРЦОЯО</w:t>
      </w:r>
      <w:proofErr w:type="spellEnd"/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щодо організації та проведення вступних випробувань, що проводяться з використанням організаційно-технологічних процесів здійснення зовнішнього оцінювання;</w:t>
      </w:r>
    </w:p>
    <w:p w:rsidR="001B336E" w:rsidRPr="008D47E7" w:rsidRDefault="00655A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залучення педагогічної громадськості до роботи в заходах, пов’язаних з організацією та проведенням моніторингових досліджень та </w:t>
      </w:r>
      <w:proofErr w:type="spellStart"/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ЗНО</w:t>
      </w:r>
      <w:proofErr w:type="spellEnd"/>
      <w:r w:rsidRPr="008D47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B336E" w:rsidRPr="008D47E7" w:rsidRDefault="001B336E">
      <w:pPr>
        <w:rPr>
          <w:sz w:val="24"/>
          <w:szCs w:val="24"/>
          <w:highlight w:val="green"/>
          <w:lang w:val="uk-UA"/>
        </w:rPr>
      </w:pPr>
    </w:p>
    <w:p w:rsidR="001B336E" w:rsidRPr="00427F11" w:rsidRDefault="001B336E">
      <w:pPr>
        <w:rPr>
          <w:sz w:val="24"/>
          <w:szCs w:val="24"/>
          <w:lang w:val="uk-UA"/>
        </w:rPr>
      </w:pPr>
    </w:p>
    <w:tbl>
      <w:tblPr>
        <w:tblStyle w:val="affff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24"/>
      </w:tblGrid>
      <w:tr w:rsidR="001B336E" w:rsidRPr="00427F11">
        <w:tc>
          <w:tcPr>
            <w:tcW w:w="4814" w:type="dxa"/>
          </w:tcPr>
          <w:p w:rsidR="001B336E" w:rsidRPr="00427F11" w:rsidRDefault="00655ABE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27F11">
              <w:rPr>
                <w:sz w:val="24"/>
                <w:szCs w:val="24"/>
                <w:lang w:val="uk-UA"/>
              </w:rPr>
              <w:t>Завідувач центру</w:t>
            </w:r>
          </w:p>
        </w:tc>
        <w:tc>
          <w:tcPr>
            <w:tcW w:w="4824" w:type="dxa"/>
          </w:tcPr>
          <w:p w:rsidR="001B336E" w:rsidRPr="00427F11" w:rsidRDefault="00655ABE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proofErr w:type="spellStart"/>
            <w:r w:rsidRPr="00427F11">
              <w:rPr>
                <w:sz w:val="24"/>
                <w:szCs w:val="24"/>
                <w:lang w:val="uk-UA"/>
              </w:rPr>
              <w:t>Шумада</w:t>
            </w:r>
            <w:proofErr w:type="spellEnd"/>
            <w:r w:rsidRPr="00427F11">
              <w:rPr>
                <w:sz w:val="24"/>
                <w:szCs w:val="24"/>
                <w:lang w:val="uk-UA"/>
              </w:rPr>
              <w:t xml:space="preserve"> Роман Ярославович</w:t>
            </w:r>
          </w:p>
        </w:tc>
      </w:tr>
    </w:tbl>
    <w:p w:rsidR="001B336E" w:rsidRPr="00427F11" w:rsidRDefault="001B3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336E" w:rsidRPr="008D47E7" w:rsidRDefault="00655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23" w:name="_heading=h.4k668n3" w:colFirst="0" w:colLast="0"/>
      <w:bookmarkEnd w:id="123"/>
      <w:r w:rsidRPr="00427F1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427F11" w:rsidRPr="00427F11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427F1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27F11" w:rsidRPr="00427F1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427F11">
        <w:rPr>
          <w:rFonts w:ascii="Times New Roman" w:eastAsia="Times New Roman" w:hAnsi="Times New Roman" w:cs="Times New Roman"/>
          <w:sz w:val="24"/>
          <w:szCs w:val="24"/>
          <w:lang w:val="uk-UA"/>
        </w:rPr>
        <w:t>1.202</w:t>
      </w:r>
      <w:r w:rsidR="00427F11" w:rsidRPr="00427F1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1B336E" w:rsidRPr="008D47E7" w:rsidRDefault="001B3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B336E" w:rsidRPr="008D47E7">
      <w:headerReference w:type="default" r:id="rId13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A1" w:rsidRDefault="00913EA1">
      <w:pPr>
        <w:spacing w:after="0" w:line="240" w:lineRule="auto"/>
      </w:pPr>
      <w:r>
        <w:separator/>
      </w:r>
    </w:p>
  </w:endnote>
  <w:endnote w:type="continuationSeparator" w:id="0">
    <w:p w:rsidR="00913EA1" w:rsidRDefault="0091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A1" w:rsidRDefault="00913EA1">
      <w:pPr>
        <w:spacing w:after="0" w:line="240" w:lineRule="auto"/>
      </w:pPr>
      <w:r>
        <w:separator/>
      </w:r>
    </w:p>
  </w:footnote>
  <w:footnote w:type="continuationSeparator" w:id="0">
    <w:p w:rsidR="00913EA1" w:rsidRDefault="0091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E" w:rsidRDefault="00655A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55ABE" w:rsidRDefault="00655A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E" w:rsidRDefault="00655A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33E7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55ABE" w:rsidRDefault="00655AB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43"/>
    <w:multiLevelType w:val="multilevel"/>
    <w:tmpl w:val="B6A0A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6F9"/>
    <w:multiLevelType w:val="multilevel"/>
    <w:tmpl w:val="65FA91D4"/>
    <w:lvl w:ilvl="0">
      <w:start w:val="1"/>
      <w:numFmt w:val="decimal"/>
      <w:lvlText w:val="%1."/>
      <w:lvlJc w:val="left"/>
      <w:pPr>
        <w:ind w:left="567" w:hanging="227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100" w:hanging="720"/>
      </w:pPr>
    </w:lvl>
    <w:lvl w:ilvl="3">
      <w:start w:val="1"/>
      <w:numFmt w:val="decimal"/>
      <w:lvlText w:val="%1.%2.%3.%4."/>
      <w:lvlJc w:val="left"/>
      <w:pPr>
        <w:ind w:left="1480" w:hanging="1080"/>
      </w:pPr>
    </w:lvl>
    <w:lvl w:ilvl="4">
      <w:start w:val="1"/>
      <w:numFmt w:val="decimal"/>
      <w:lvlText w:val="%1.%2.%3.%4.%5."/>
      <w:lvlJc w:val="left"/>
      <w:pPr>
        <w:ind w:left="1500" w:hanging="1080"/>
      </w:pPr>
    </w:lvl>
    <w:lvl w:ilvl="5">
      <w:start w:val="1"/>
      <w:numFmt w:val="decimal"/>
      <w:lvlText w:val="%1.%2.%3.%4.%5.%6."/>
      <w:lvlJc w:val="left"/>
      <w:pPr>
        <w:ind w:left="1880" w:hanging="1440"/>
      </w:pPr>
    </w:lvl>
    <w:lvl w:ilvl="6">
      <w:start w:val="1"/>
      <w:numFmt w:val="decimal"/>
      <w:lvlText w:val="%1.%2.%3.%4.%5.%6.%7."/>
      <w:lvlJc w:val="left"/>
      <w:pPr>
        <w:ind w:left="2260" w:hanging="1800"/>
      </w:pPr>
    </w:lvl>
    <w:lvl w:ilvl="7">
      <w:start w:val="1"/>
      <w:numFmt w:val="decimal"/>
      <w:lvlText w:val="%1.%2.%3.%4.%5.%6.%7.%8."/>
      <w:lvlJc w:val="left"/>
      <w:pPr>
        <w:ind w:left="2280" w:hanging="1800"/>
      </w:pPr>
    </w:lvl>
    <w:lvl w:ilvl="8">
      <w:start w:val="1"/>
      <w:numFmt w:val="decimal"/>
      <w:lvlText w:val="%1.%2.%3.%4.%5.%6.%7.%8.%9."/>
      <w:lvlJc w:val="left"/>
      <w:pPr>
        <w:ind w:left="2660" w:hanging="2160"/>
      </w:pPr>
    </w:lvl>
  </w:abstractNum>
  <w:abstractNum w:abstractNumId="2" w15:restartNumberingAfterBreak="0">
    <w:nsid w:val="05E97B6C"/>
    <w:multiLevelType w:val="multilevel"/>
    <w:tmpl w:val="6882E4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526B"/>
    <w:multiLevelType w:val="multilevel"/>
    <w:tmpl w:val="349CBD94"/>
    <w:lvl w:ilvl="0">
      <w:start w:val="1"/>
      <w:numFmt w:val="decimal"/>
      <w:lvlText w:val="%1."/>
      <w:lvlJc w:val="left"/>
      <w:pPr>
        <w:ind w:left="567" w:hanging="227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100" w:hanging="720"/>
      </w:pPr>
    </w:lvl>
    <w:lvl w:ilvl="3">
      <w:start w:val="1"/>
      <w:numFmt w:val="decimal"/>
      <w:lvlText w:val="%1.%2.%3.%4."/>
      <w:lvlJc w:val="left"/>
      <w:pPr>
        <w:ind w:left="1480" w:hanging="1080"/>
      </w:pPr>
    </w:lvl>
    <w:lvl w:ilvl="4">
      <w:start w:val="1"/>
      <w:numFmt w:val="decimal"/>
      <w:lvlText w:val="%1.%2.%3.%4.%5."/>
      <w:lvlJc w:val="left"/>
      <w:pPr>
        <w:ind w:left="1500" w:hanging="1080"/>
      </w:pPr>
    </w:lvl>
    <w:lvl w:ilvl="5">
      <w:start w:val="1"/>
      <w:numFmt w:val="decimal"/>
      <w:lvlText w:val="%1.%2.%3.%4.%5.%6."/>
      <w:lvlJc w:val="left"/>
      <w:pPr>
        <w:ind w:left="1880" w:hanging="1440"/>
      </w:pPr>
    </w:lvl>
    <w:lvl w:ilvl="6">
      <w:start w:val="1"/>
      <w:numFmt w:val="decimal"/>
      <w:lvlText w:val="%1.%2.%3.%4.%5.%6.%7."/>
      <w:lvlJc w:val="left"/>
      <w:pPr>
        <w:ind w:left="2260" w:hanging="1800"/>
      </w:pPr>
    </w:lvl>
    <w:lvl w:ilvl="7">
      <w:start w:val="1"/>
      <w:numFmt w:val="decimal"/>
      <w:lvlText w:val="%1.%2.%3.%4.%5.%6.%7.%8."/>
      <w:lvlJc w:val="left"/>
      <w:pPr>
        <w:ind w:left="2280" w:hanging="1800"/>
      </w:pPr>
    </w:lvl>
    <w:lvl w:ilvl="8">
      <w:start w:val="1"/>
      <w:numFmt w:val="decimal"/>
      <w:lvlText w:val="%1.%2.%3.%4.%5.%6.%7.%8.%9."/>
      <w:lvlJc w:val="left"/>
      <w:pPr>
        <w:ind w:left="2660" w:hanging="2160"/>
      </w:pPr>
    </w:lvl>
  </w:abstractNum>
  <w:abstractNum w:abstractNumId="4" w15:restartNumberingAfterBreak="0">
    <w:nsid w:val="12C12221"/>
    <w:multiLevelType w:val="multilevel"/>
    <w:tmpl w:val="2ACE9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5476645"/>
    <w:multiLevelType w:val="multilevel"/>
    <w:tmpl w:val="710E9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8E1219"/>
    <w:multiLevelType w:val="multilevel"/>
    <w:tmpl w:val="EFAAD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333D3B"/>
    <w:multiLevelType w:val="multilevel"/>
    <w:tmpl w:val="9C54D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6236AD"/>
    <w:multiLevelType w:val="multilevel"/>
    <w:tmpl w:val="B3A8C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77721C"/>
    <w:multiLevelType w:val="multilevel"/>
    <w:tmpl w:val="E3AE41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Times New Roman" w:eastAsia="Times New Roman" w:hAnsi="Times New Roman" w:cs="Times New Roman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65569B6"/>
    <w:multiLevelType w:val="multilevel"/>
    <w:tmpl w:val="979251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385B3A"/>
    <w:multiLevelType w:val="multilevel"/>
    <w:tmpl w:val="099C054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D05A9A"/>
    <w:multiLevelType w:val="multilevel"/>
    <w:tmpl w:val="FECC6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FF7A82"/>
    <w:multiLevelType w:val="multilevel"/>
    <w:tmpl w:val="2012D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6F2C2E41"/>
    <w:multiLevelType w:val="multilevel"/>
    <w:tmpl w:val="3DE01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080184"/>
    <w:multiLevelType w:val="multilevel"/>
    <w:tmpl w:val="8DA67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2C02"/>
    <w:multiLevelType w:val="multilevel"/>
    <w:tmpl w:val="187CA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5273828"/>
    <w:multiLevelType w:val="multilevel"/>
    <w:tmpl w:val="061801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370BD"/>
    <w:multiLevelType w:val="multilevel"/>
    <w:tmpl w:val="A4EC5A36"/>
    <w:lvl w:ilvl="0">
      <w:start w:val="1"/>
      <w:numFmt w:val="decimal"/>
      <w:lvlText w:val="%1."/>
      <w:lvlJc w:val="left"/>
      <w:pPr>
        <w:ind w:left="567" w:hanging="227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100" w:hanging="720"/>
      </w:pPr>
    </w:lvl>
    <w:lvl w:ilvl="3">
      <w:start w:val="1"/>
      <w:numFmt w:val="decimal"/>
      <w:lvlText w:val="%1.%2.%3.%4."/>
      <w:lvlJc w:val="left"/>
      <w:pPr>
        <w:ind w:left="1480" w:hanging="1080"/>
      </w:pPr>
    </w:lvl>
    <w:lvl w:ilvl="4">
      <w:start w:val="1"/>
      <w:numFmt w:val="decimal"/>
      <w:lvlText w:val="%1.%2.%3.%4.%5."/>
      <w:lvlJc w:val="left"/>
      <w:pPr>
        <w:ind w:left="1500" w:hanging="1080"/>
      </w:pPr>
    </w:lvl>
    <w:lvl w:ilvl="5">
      <w:start w:val="1"/>
      <w:numFmt w:val="decimal"/>
      <w:lvlText w:val="%1.%2.%3.%4.%5.%6."/>
      <w:lvlJc w:val="left"/>
      <w:pPr>
        <w:ind w:left="1880" w:hanging="1440"/>
      </w:pPr>
    </w:lvl>
    <w:lvl w:ilvl="6">
      <w:start w:val="1"/>
      <w:numFmt w:val="decimal"/>
      <w:lvlText w:val="%1.%2.%3.%4.%5.%6.%7."/>
      <w:lvlJc w:val="left"/>
      <w:pPr>
        <w:ind w:left="2260" w:hanging="1800"/>
      </w:pPr>
    </w:lvl>
    <w:lvl w:ilvl="7">
      <w:start w:val="1"/>
      <w:numFmt w:val="decimal"/>
      <w:lvlText w:val="%1.%2.%3.%4.%5.%6.%7.%8."/>
      <w:lvlJc w:val="left"/>
      <w:pPr>
        <w:ind w:left="2280" w:hanging="1800"/>
      </w:pPr>
    </w:lvl>
    <w:lvl w:ilvl="8">
      <w:start w:val="1"/>
      <w:numFmt w:val="decimal"/>
      <w:lvlText w:val="%1.%2.%3.%4.%5.%6.%7.%8.%9."/>
      <w:lvlJc w:val="left"/>
      <w:pPr>
        <w:ind w:left="2660" w:hanging="216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7"/>
  </w:num>
  <w:num w:numId="14">
    <w:abstractNumId w:val="3"/>
  </w:num>
  <w:num w:numId="15">
    <w:abstractNumId w:val="9"/>
  </w:num>
  <w:num w:numId="16">
    <w:abstractNumId w:val="18"/>
  </w:num>
  <w:num w:numId="17">
    <w:abstractNumId w:val="6"/>
  </w:num>
  <w:num w:numId="18">
    <w:abstractNumId w:val="1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E"/>
    <w:rsid w:val="0003148C"/>
    <w:rsid w:val="001B336E"/>
    <w:rsid w:val="003122B1"/>
    <w:rsid w:val="003270E1"/>
    <w:rsid w:val="00427F11"/>
    <w:rsid w:val="00544EFB"/>
    <w:rsid w:val="00633E7C"/>
    <w:rsid w:val="00655ABE"/>
    <w:rsid w:val="00880473"/>
    <w:rsid w:val="008D47E7"/>
    <w:rsid w:val="00913EA1"/>
    <w:rsid w:val="00A31A3C"/>
    <w:rsid w:val="00AF2894"/>
    <w:rsid w:val="00DC09B7"/>
    <w:rsid w:val="00F86C9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5388B-7CA9-4A5D-95B0-ED28AFED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AD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A31EF"/>
    <w:pPr>
      <w:numPr>
        <w:numId w:val="2"/>
      </w:numPr>
      <w:tabs>
        <w:tab w:val="left" w:pos="142"/>
      </w:tabs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4"/>
      <w:lang w:val="uk-UA"/>
    </w:rPr>
  </w:style>
  <w:style w:type="paragraph" w:styleId="2">
    <w:name w:val="heading 2"/>
    <w:basedOn w:val="1"/>
    <w:next w:val="a"/>
    <w:link w:val="20"/>
    <w:qFormat/>
    <w:rsid w:val="00CB24D1"/>
    <w:pPr>
      <w:numPr>
        <w:ilvl w:val="1"/>
      </w:numPr>
      <w:jc w:val="both"/>
      <w:outlineLvl w:val="1"/>
    </w:pPr>
    <w:rPr>
      <w:caps w:val="0"/>
    </w:rPr>
  </w:style>
  <w:style w:type="paragraph" w:styleId="3">
    <w:name w:val="heading 3"/>
    <w:basedOn w:val="2"/>
    <w:next w:val="a"/>
    <w:link w:val="30"/>
    <w:qFormat/>
    <w:rsid w:val="008B382D"/>
    <w:pPr>
      <w:numPr>
        <w:ilvl w:val="2"/>
      </w:numPr>
      <w:ind w:firstLine="196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906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2E19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2E1906"/>
    <w:pPr>
      <w:spacing w:after="0" w:line="240" w:lineRule="auto"/>
      <w:ind w:left="360"/>
      <w:jc w:val="center"/>
    </w:pPr>
    <w:rPr>
      <w:rFonts w:ascii="Times New Roman" w:hAnsi="Times New Roman"/>
      <w:b/>
      <w:i/>
      <w:iCs/>
      <w:color w:val="000000"/>
      <w:sz w:val="28"/>
      <w:szCs w:val="24"/>
      <w:lang w:val="uk-UA"/>
    </w:rPr>
  </w:style>
  <w:style w:type="character" w:customStyle="1" w:styleId="20">
    <w:name w:val="Заголовок 2 Знак"/>
    <w:link w:val="2"/>
    <w:rsid w:val="00CB24D1"/>
    <w:rPr>
      <w:rFonts w:ascii="Times New Roman" w:eastAsia="Calibri" w:hAnsi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8B382D"/>
    <w:rPr>
      <w:rFonts w:ascii="Times New Roman" w:eastAsia="Calibri" w:hAnsi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2E190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E1906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styleId="a5">
    <w:name w:val="Hyperlink"/>
    <w:uiPriority w:val="99"/>
    <w:unhideWhenUsed/>
    <w:rsid w:val="002E190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E1906"/>
  </w:style>
  <w:style w:type="numbering" w:customStyle="1" w:styleId="110">
    <w:name w:val="Нет списка11"/>
    <w:next w:val="a2"/>
    <w:uiPriority w:val="99"/>
    <w:semiHidden/>
    <w:unhideWhenUsed/>
    <w:rsid w:val="002E1906"/>
  </w:style>
  <w:style w:type="paragraph" w:styleId="a6">
    <w:name w:val="Balloon Text"/>
    <w:basedOn w:val="a"/>
    <w:link w:val="a7"/>
    <w:uiPriority w:val="99"/>
    <w:semiHidden/>
    <w:unhideWhenUsed/>
    <w:rsid w:val="002E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2E190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2E190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2E19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ій колонтитул Знак"/>
    <w:link w:val="a9"/>
    <w:uiPriority w:val="99"/>
    <w:rsid w:val="002E1906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E19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ій колонтитул Знак"/>
    <w:link w:val="ab"/>
    <w:uiPriority w:val="99"/>
    <w:rsid w:val="002E1906"/>
    <w:rPr>
      <w:rFonts w:ascii="Times New Roman" w:eastAsia="Calibri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2E1906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e">
    <w:name w:val="Основний текст Знак"/>
    <w:link w:val="ad"/>
    <w:uiPriority w:val="99"/>
    <w:rsid w:val="002E190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">
    <w:name w:val="List Paragraph"/>
    <w:basedOn w:val="ad"/>
    <w:uiPriority w:val="34"/>
    <w:qFormat/>
    <w:rsid w:val="002E1906"/>
    <w:pPr>
      <w:tabs>
        <w:tab w:val="num" w:pos="792"/>
      </w:tabs>
      <w:ind w:left="792" w:hanging="360"/>
      <w:jc w:val="both"/>
    </w:pPr>
    <w:rPr>
      <w:szCs w:val="28"/>
    </w:rPr>
  </w:style>
  <w:style w:type="character" w:customStyle="1" w:styleId="a4">
    <w:name w:val="Назва Знак"/>
    <w:link w:val="a3"/>
    <w:uiPriority w:val="99"/>
    <w:rsid w:val="002E1906"/>
    <w:rPr>
      <w:rFonts w:ascii="Times New Roman" w:eastAsia="Times New Roman" w:hAnsi="Times New Roman" w:cs="Times New Roman"/>
      <w:b/>
      <w:i/>
      <w:iCs/>
      <w:color w:val="000000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2E1906"/>
  </w:style>
  <w:style w:type="paragraph" w:customStyle="1" w:styleId="12">
    <w:name w:val="Абзац списка1"/>
    <w:basedOn w:val="a"/>
    <w:rsid w:val="002E190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0">
    <w:name w:val="Таблиця"/>
    <w:basedOn w:val="a"/>
    <w:link w:val="af1"/>
    <w:qFormat/>
    <w:rsid w:val="002E1906"/>
    <w:pPr>
      <w:spacing w:after="0" w:line="240" w:lineRule="auto"/>
      <w:ind w:right="-70"/>
    </w:pPr>
    <w:rPr>
      <w:color w:val="000000"/>
      <w:sz w:val="24"/>
      <w:szCs w:val="24"/>
      <w:lang w:val="uk-UA"/>
    </w:rPr>
  </w:style>
  <w:style w:type="character" w:customStyle="1" w:styleId="af1">
    <w:name w:val="Таблиця Знак"/>
    <w:link w:val="af0"/>
    <w:rsid w:val="002E1906"/>
    <w:rPr>
      <w:rFonts w:ascii="Calibri" w:eastAsia="Calibri" w:hAnsi="Calibri" w:cs="Times New Roman"/>
      <w:color w:val="000000"/>
      <w:sz w:val="24"/>
      <w:szCs w:val="24"/>
      <w:lang w:val="uk-UA"/>
    </w:rPr>
  </w:style>
  <w:style w:type="paragraph" w:customStyle="1" w:styleId="Standard">
    <w:name w:val="Standard"/>
    <w:rsid w:val="002E1906"/>
    <w:pPr>
      <w:suppressAutoHyphens/>
      <w:autoSpaceDN w:val="0"/>
      <w:textAlignment w:val="baseline"/>
    </w:pPr>
    <w:rPr>
      <w:rFonts w:eastAsia="SimSun" w:cs="F"/>
      <w:kern w:val="3"/>
      <w:lang w:val="ru-RU" w:eastAsia="en-US"/>
    </w:rPr>
  </w:style>
  <w:style w:type="character" w:customStyle="1" w:styleId="7">
    <w:name w:val="Основной текст (7) + Полужирный"/>
    <w:rsid w:val="002E1906"/>
    <w:rPr>
      <w:rFonts w:ascii="Times New Roman" w:hAnsi="Times New Roman" w:cs="Times New Roman" w:hint="default"/>
      <w:b/>
      <w:bCs/>
      <w:i/>
      <w:iCs/>
      <w:strike w:val="0"/>
      <w:dstrike w:val="0"/>
      <w:sz w:val="27"/>
      <w:szCs w:val="27"/>
      <w:u w:val="none"/>
      <w:effect w:val="none"/>
    </w:rPr>
  </w:style>
  <w:style w:type="paragraph" w:customStyle="1" w:styleId="Default">
    <w:name w:val="Default"/>
    <w:rsid w:val="002E19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styleId="af2">
    <w:name w:val="Strong"/>
    <w:uiPriority w:val="22"/>
    <w:qFormat/>
    <w:rsid w:val="002E1906"/>
    <w:rPr>
      <w:b/>
      <w:bCs/>
    </w:rPr>
  </w:style>
  <w:style w:type="paragraph" w:customStyle="1" w:styleId="21">
    <w:name w:val="Абзац списка2"/>
    <w:basedOn w:val="a"/>
    <w:uiPriority w:val="99"/>
    <w:rsid w:val="002E190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31">
    <w:name w:val="Абзац списка3"/>
    <w:basedOn w:val="a"/>
    <w:rsid w:val="002E1906"/>
    <w:pPr>
      <w:ind w:left="720"/>
      <w:contextualSpacing/>
    </w:pPr>
  </w:style>
  <w:style w:type="paragraph" w:customStyle="1" w:styleId="41">
    <w:name w:val="Абзац списка4"/>
    <w:basedOn w:val="a"/>
    <w:rsid w:val="002E1906"/>
    <w:pPr>
      <w:ind w:left="720"/>
      <w:contextualSpacing/>
    </w:pPr>
  </w:style>
  <w:style w:type="paragraph" w:styleId="af3">
    <w:name w:val="Normal (Web)"/>
    <w:basedOn w:val="a"/>
    <w:uiPriority w:val="99"/>
    <w:rsid w:val="002E1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8"/>
    <w:uiPriority w:val="99"/>
    <w:rsid w:val="002E19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rsid w:val="006B5D38"/>
    <w:rPr>
      <w:rFonts w:ascii="Garamond" w:eastAsia="Garamond" w:hAnsi="Garamond" w:cs="Garamond"/>
      <w:sz w:val="42"/>
      <w:szCs w:val="42"/>
      <w:shd w:val="clear" w:color="auto" w:fill="FFFFFF"/>
    </w:rPr>
  </w:style>
  <w:style w:type="paragraph" w:customStyle="1" w:styleId="15">
    <w:name w:val="Заголовок №1"/>
    <w:basedOn w:val="a"/>
    <w:link w:val="14"/>
    <w:rsid w:val="006B5D38"/>
    <w:pPr>
      <w:shd w:val="clear" w:color="auto" w:fill="FFFFFF"/>
      <w:spacing w:before="1080" w:after="0" w:line="461" w:lineRule="exact"/>
      <w:jc w:val="center"/>
      <w:outlineLvl w:val="0"/>
    </w:pPr>
    <w:rPr>
      <w:rFonts w:ascii="Garamond" w:eastAsia="Garamond" w:hAnsi="Garamond" w:cs="Garamond"/>
      <w:sz w:val="42"/>
      <w:szCs w:val="42"/>
    </w:rPr>
  </w:style>
  <w:style w:type="paragraph" w:customStyle="1" w:styleId="16">
    <w:name w:val="Звичайний1"/>
    <w:rsid w:val="00C96417"/>
    <w:rPr>
      <w:color w:val="000000"/>
      <w:lang w:val="ru-RU" w:eastAsia="ru-RU"/>
    </w:rPr>
  </w:style>
  <w:style w:type="character" w:styleId="af4">
    <w:name w:val="annotation reference"/>
    <w:uiPriority w:val="99"/>
    <w:semiHidden/>
    <w:unhideWhenUsed/>
    <w:rsid w:val="00AC60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C60F6"/>
    <w:rPr>
      <w:sz w:val="20"/>
      <w:szCs w:val="20"/>
    </w:rPr>
  </w:style>
  <w:style w:type="character" w:customStyle="1" w:styleId="af6">
    <w:name w:val="Текст примітки Знак"/>
    <w:link w:val="af5"/>
    <w:uiPriority w:val="99"/>
    <w:semiHidden/>
    <w:rsid w:val="00AC60F6"/>
    <w:rPr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C60F6"/>
    <w:rPr>
      <w:b/>
      <w:bCs/>
    </w:rPr>
  </w:style>
  <w:style w:type="character" w:customStyle="1" w:styleId="af8">
    <w:name w:val="Тема примітки Знак"/>
    <w:link w:val="af7"/>
    <w:uiPriority w:val="99"/>
    <w:semiHidden/>
    <w:rsid w:val="00AC60F6"/>
    <w:rPr>
      <w:b/>
      <w:bCs/>
      <w:lang w:val="ru-RU" w:eastAsia="ru-RU"/>
    </w:rPr>
  </w:style>
  <w:style w:type="paragraph" w:styleId="af9">
    <w:name w:val="List Bullet"/>
    <w:basedOn w:val="a"/>
    <w:autoRedefine/>
    <w:rsid w:val="00CE772B"/>
    <w:pPr>
      <w:spacing w:after="0" w:line="240" w:lineRule="auto"/>
      <w:jc w:val="both"/>
    </w:pPr>
    <w:rPr>
      <w:rFonts w:ascii="Times New Roman" w:hAnsi="Times New Roman"/>
      <w:sz w:val="16"/>
      <w:szCs w:val="16"/>
      <w:lang w:val="uk-UA"/>
    </w:rPr>
  </w:style>
  <w:style w:type="paragraph" w:styleId="afa">
    <w:name w:val="Body Text Indent"/>
    <w:basedOn w:val="a"/>
    <w:link w:val="afb"/>
    <w:uiPriority w:val="99"/>
    <w:semiHidden/>
    <w:unhideWhenUsed/>
    <w:rsid w:val="005B578F"/>
    <w:pPr>
      <w:spacing w:after="120"/>
      <w:ind w:left="283"/>
    </w:pPr>
    <w:rPr>
      <w:lang w:val="x-none" w:eastAsia="x-none"/>
    </w:r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B578F"/>
    <w:rPr>
      <w:sz w:val="22"/>
      <w:szCs w:val="22"/>
      <w:lang w:val="x-none" w:eastAsia="x-none"/>
    </w:rPr>
  </w:style>
  <w:style w:type="character" w:styleId="afc">
    <w:name w:val="Emphasis"/>
    <w:basedOn w:val="a0"/>
    <w:uiPriority w:val="20"/>
    <w:qFormat/>
    <w:rsid w:val="006F6E91"/>
    <w:rPr>
      <w:i/>
      <w:iCs/>
    </w:rPr>
  </w:style>
  <w:style w:type="paragraph" w:customStyle="1" w:styleId="font8">
    <w:name w:val="font_8"/>
    <w:basedOn w:val="a"/>
    <w:rsid w:val="00501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20">
    <w:name w:val="color_20"/>
    <w:basedOn w:val="a0"/>
    <w:rsid w:val="0050177C"/>
  </w:style>
  <w:style w:type="character" w:customStyle="1" w:styleId="10">
    <w:name w:val="Заголовок 1 Знак"/>
    <w:basedOn w:val="a0"/>
    <w:link w:val="1"/>
    <w:uiPriority w:val="9"/>
    <w:rsid w:val="007A31EF"/>
    <w:rPr>
      <w:rFonts w:ascii="Times New Roman" w:eastAsia="Calibri" w:hAnsi="Times New Roman"/>
      <w:b/>
      <w:caps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1D4D1C"/>
    <w:pPr>
      <w:keepNext/>
      <w:keepLines/>
      <w:numPr>
        <w:numId w:val="0"/>
      </w:numPr>
      <w:tabs>
        <w:tab w:val="clear" w:pos="142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eastAsia="uk-UA"/>
    </w:rPr>
  </w:style>
  <w:style w:type="paragraph" w:styleId="17">
    <w:name w:val="toc 1"/>
    <w:basedOn w:val="a"/>
    <w:next w:val="a"/>
    <w:autoRedefine/>
    <w:uiPriority w:val="39"/>
    <w:unhideWhenUsed/>
    <w:rsid w:val="00FF4398"/>
    <w:pPr>
      <w:spacing w:after="0" w:line="240" w:lineRule="auto"/>
      <w:ind w:right="851"/>
      <w:jc w:val="both"/>
    </w:pPr>
    <w:rPr>
      <w:rFonts w:ascii="Times New Roman" w:hAnsi="Times New Roman"/>
      <w:b/>
      <w:sz w:val="24"/>
    </w:rPr>
  </w:style>
  <w:style w:type="paragraph" w:styleId="22">
    <w:name w:val="toc 2"/>
    <w:basedOn w:val="a"/>
    <w:next w:val="a"/>
    <w:autoRedefine/>
    <w:uiPriority w:val="39"/>
    <w:unhideWhenUsed/>
    <w:rsid w:val="00FF4398"/>
    <w:pPr>
      <w:tabs>
        <w:tab w:val="left" w:pos="1100"/>
        <w:tab w:val="right" w:leader="dot" w:pos="9628"/>
      </w:tabs>
      <w:spacing w:after="0" w:line="240" w:lineRule="auto"/>
      <w:ind w:left="284" w:right="851"/>
      <w:jc w:val="both"/>
    </w:pPr>
    <w:rPr>
      <w:rFonts w:ascii="Times New Roman" w:hAnsi="Times New Roman"/>
      <w:sz w:val="24"/>
    </w:rPr>
  </w:style>
  <w:style w:type="paragraph" w:styleId="32">
    <w:name w:val="toc 3"/>
    <w:basedOn w:val="a"/>
    <w:next w:val="a"/>
    <w:autoRedefine/>
    <w:uiPriority w:val="39"/>
    <w:unhideWhenUsed/>
    <w:rsid w:val="00FF4398"/>
    <w:pPr>
      <w:spacing w:after="100" w:line="240" w:lineRule="auto"/>
      <w:ind w:left="440"/>
      <w:jc w:val="both"/>
    </w:pPr>
    <w:rPr>
      <w:rFonts w:ascii="Times New Roman" w:hAnsi="Times New Roman"/>
      <w:sz w:val="24"/>
    </w:rPr>
  </w:style>
  <w:style w:type="character" w:styleId="afe">
    <w:name w:val="FollowedHyperlink"/>
    <w:basedOn w:val="a0"/>
    <w:uiPriority w:val="99"/>
    <w:semiHidden/>
    <w:unhideWhenUsed/>
    <w:rsid w:val="00E01926"/>
    <w:rPr>
      <w:color w:val="800080" w:themeColor="followedHyperlink"/>
      <w:u w:val="single"/>
    </w:rPr>
  </w:style>
  <w:style w:type="paragraph" w:styleId="aff">
    <w:name w:val="No Spacing"/>
    <w:uiPriority w:val="99"/>
    <w:qFormat/>
    <w:rsid w:val="00B01C8C"/>
    <w:rPr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923B20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semiHidden/>
    <w:rsid w:val="00923B20"/>
    <w:rPr>
      <w:sz w:val="16"/>
      <w:szCs w:val="16"/>
      <w:lang w:val="ru-RU" w:eastAsia="ru-RU"/>
    </w:rPr>
  </w:style>
  <w:style w:type="paragraph" w:customStyle="1" w:styleId="18">
    <w:name w:val="Обычный1"/>
    <w:rsid w:val="00D85102"/>
    <w:rPr>
      <w:color w:val="000000"/>
      <w:lang w:val="ru-RU" w:eastAsia="ru-RU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eILOMGJj-Q15RY44Q3eRlb4VjQpQXSuSd75e9A2oNK25bVpg/view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3P1d8ZqWugO-NEs3HD5In5klT2ZapbeltSRTO_gPR_KbS-g/view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XnYBTXYPhPGGiq7W+jO3XkJbQ==">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5682C9-26C8-4DAA-8BC0-D6C6C884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30620</Words>
  <Characters>17454</Characters>
  <Application>Microsoft Office Word</Application>
  <DocSecurity>0</DocSecurity>
  <Lines>145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4</cp:revision>
  <cp:lastPrinted>2021-02-12T14:53:00Z</cp:lastPrinted>
  <dcterms:created xsi:type="dcterms:W3CDTF">2021-02-12T14:52:00Z</dcterms:created>
  <dcterms:modified xsi:type="dcterms:W3CDTF">2021-02-12T14:53:00Z</dcterms:modified>
</cp:coreProperties>
</file>